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176" w:rsidRPr="006E6A69" w:rsidRDefault="00867176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6E6A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ПЛАН ЗАХОДІВ</w:t>
      </w:r>
    </w:p>
    <w:p w:rsidR="006E6A69" w:rsidRPr="006E6A69" w:rsidRDefault="006E6A69" w:rsidP="00867176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A69">
        <w:rPr>
          <w:rFonts w:ascii="Times New Roman" w:eastAsia="Times New Roman" w:hAnsi="Times New Roman" w:cs="Times New Roman"/>
          <w:b/>
          <w:sz w:val="24"/>
          <w:szCs w:val="24"/>
        </w:rPr>
        <w:t>КП</w:t>
      </w:r>
      <w:r w:rsidR="00867176" w:rsidRPr="006E6A69">
        <w:rPr>
          <w:rFonts w:ascii="Times New Roman" w:eastAsia="Times New Roman" w:hAnsi="Times New Roman" w:cs="Times New Roman"/>
          <w:b/>
          <w:sz w:val="24"/>
          <w:szCs w:val="24"/>
        </w:rPr>
        <w:t xml:space="preserve"> «Київжитлоспецексплуатація» на 2024 рік</w:t>
      </w:r>
    </w:p>
    <w:p w:rsidR="006E6A69" w:rsidRPr="006E6A69" w:rsidRDefault="006E6A69" w:rsidP="006E6A69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A69">
        <w:rPr>
          <w:rFonts w:ascii="Times New Roman" w:eastAsia="Times New Roman" w:hAnsi="Times New Roman" w:cs="Times New Roman"/>
          <w:b/>
          <w:sz w:val="24"/>
          <w:szCs w:val="24"/>
        </w:rPr>
        <w:t xml:space="preserve">зі створення безбар’єрного простору  до </w:t>
      </w:r>
      <w:r w:rsidRPr="006E6A69">
        <w:rPr>
          <w:rFonts w:ascii="Times New Roman" w:hAnsi="Times New Roman" w:cs="Times New Roman"/>
          <w:b/>
          <w:sz w:val="24"/>
          <w:szCs w:val="24"/>
        </w:rPr>
        <w:t>будівель (приміщень) комунальної власності територіальної громади  м. Києва, що значаться на балансі підприємства</w:t>
      </w:r>
    </w:p>
    <w:tbl>
      <w:tblPr>
        <w:tblStyle w:val="a5"/>
        <w:tblW w:w="1455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28"/>
        <w:gridCol w:w="3543"/>
        <w:gridCol w:w="3119"/>
        <w:gridCol w:w="1843"/>
        <w:gridCol w:w="2126"/>
      </w:tblGrid>
      <w:tr w:rsidR="00204D6F" w:rsidRPr="00F01620" w:rsidTr="00135911">
        <w:trPr>
          <w:trHeight w:val="555"/>
        </w:trPr>
        <w:tc>
          <w:tcPr>
            <w:tcW w:w="3928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D6F" w:rsidRPr="00F01620" w:rsidRDefault="00584176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204D6F" w:rsidRPr="00F01620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</w:p>
        </w:tc>
        <w:tc>
          <w:tcPr>
            <w:tcW w:w="3543" w:type="dxa"/>
            <w:tcBorders>
              <w:top w:val="single" w:sz="7" w:space="0" w:color="333333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D6F" w:rsidRPr="00F01620" w:rsidRDefault="0020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620">
              <w:rPr>
                <w:rFonts w:ascii="Times New Roman" w:eastAsia="Times New Roman" w:hAnsi="Times New Roman" w:cs="Times New Roman"/>
                <w:sz w:val="24"/>
                <w:szCs w:val="24"/>
              </w:rPr>
              <w:t>Захід</w:t>
            </w:r>
          </w:p>
        </w:tc>
        <w:tc>
          <w:tcPr>
            <w:tcW w:w="3119" w:type="dxa"/>
            <w:tcBorders>
              <w:top w:val="single" w:sz="7" w:space="0" w:color="333333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D6F" w:rsidRPr="00F01620" w:rsidRDefault="00204D6F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620"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  <w:tc>
          <w:tcPr>
            <w:tcW w:w="1843" w:type="dxa"/>
            <w:tcBorders>
              <w:top w:val="single" w:sz="7" w:space="0" w:color="333333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D6F" w:rsidRPr="00F01620" w:rsidRDefault="00204D6F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виконання </w:t>
            </w:r>
          </w:p>
        </w:tc>
        <w:tc>
          <w:tcPr>
            <w:tcW w:w="2126" w:type="dxa"/>
            <w:tcBorders>
              <w:top w:val="single" w:sz="7" w:space="0" w:color="333333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D6F" w:rsidRPr="00F01620" w:rsidRDefault="00204D6F">
            <w:pPr>
              <w:ind w:left="14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62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Відповідальний</w:t>
            </w:r>
          </w:p>
        </w:tc>
      </w:tr>
      <w:tr w:rsidR="00204D6F" w:rsidRPr="00F01620" w:rsidTr="00135911">
        <w:trPr>
          <w:trHeight w:val="282"/>
        </w:trPr>
        <w:tc>
          <w:tcPr>
            <w:tcW w:w="3928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D6F" w:rsidRPr="00F01620" w:rsidRDefault="00204D6F" w:rsidP="00204D6F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7" w:space="0" w:color="333333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D6F" w:rsidRPr="00F01620" w:rsidRDefault="00204D6F" w:rsidP="0020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6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7" w:space="0" w:color="333333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D6F" w:rsidRPr="00F01620" w:rsidRDefault="00204D6F" w:rsidP="00204D6F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6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7" w:space="0" w:color="333333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D6F" w:rsidRPr="00F01620" w:rsidRDefault="00204D6F" w:rsidP="00204D6F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6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7" w:space="0" w:color="333333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D6F" w:rsidRPr="00F01620" w:rsidRDefault="00204D6F" w:rsidP="00204D6F">
            <w:pPr>
              <w:ind w:left="14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6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4D6F" w:rsidRPr="00F01620" w:rsidTr="00135911">
        <w:trPr>
          <w:trHeight w:val="363"/>
        </w:trPr>
        <w:tc>
          <w:tcPr>
            <w:tcW w:w="14559" w:type="dxa"/>
            <w:gridSpan w:val="5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D6F" w:rsidRPr="00F01620" w:rsidRDefault="00204D6F">
            <w:pPr>
              <w:ind w:left="14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Напрям1. Фізична </w:t>
            </w:r>
            <w:r w:rsidR="00DF166D" w:rsidRPr="00F01620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безбар’єрність</w:t>
            </w:r>
          </w:p>
        </w:tc>
      </w:tr>
      <w:tr w:rsidR="007F0278" w:rsidRPr="00F01620" w:rsidTr="00F01620">
        <w:trPr>
          <w:trHeight w:val="450"/>
        </w:trPr>
        <w:tc>
          <w:tcPr>
            <w:tcW w:w="3928" w:type="dxa"/>
            <w:tcBorders>
              <w:top w:val="nil"/>
              <w:left w:val="single" w:sz="7" w:space="0" w:color="333333"/>
              <w:bottom w:val="single" w:sz="4" w:space="0" w:color="auto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278" w:rsidRPr="00F01620" w:rsidRDefault="007F0278" w:rsidP="007F0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моніторингу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стану </w:t>
            </w:r>
            <w:r w:rsidRPr="00F01620">
              <w:rPr>
                <w:rFonts w:ascii="Times New Roman" w:hAnsi="Times New Roman" w:cs="Times New Roman"/>
                <w:sz w:val="24"/>
                <w:szCs w:val="24"/>
              </w:rPr>
              <w:t>будів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 (</w:t>
            </w:r>
            <w:r w:rsidRPr="00F01620">
              <w:rPr>
                <w:rFonts w:ascii="Times New Roman" w:hAnsi="Times New Roman" w:cs="Times New Roman"/>
                <w:sz w:val="24"/>
                <w:szCs w:val="24"/>
              </w:rPr>
              <w:t>приміщень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E6A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омунальної власності територіальної громади  м. Києва, що значаться на балансі </w:t>
            </w:r>
            <w:r w:rsidRPr="006E6A69">
              <w:rPr>
                <w:rFonts w:ascii="Times New Roman" w:hAnsi="Times New Roman" w:cs="Times New Roman"/>
                <w:sz w:val="24"/>
                <w:szCs w:val="24"/>
              </w:rPr>
              <w:t>КП «Київжитлоспецексплуатація»</w:t>
            </w:r>
            <w:r w:rsidRPr="007F0278">
              <w:rPr>
                <w:rFonts w:ascii="Times New Roman" w:hAnsi="Times New Roman" w:cs="Times New Roman"/>
                <w:sz w:val="24"/>
                <w:szCs w:val="24"/>
              </w:rPr>
              <w:t xml:space="preserve"> щодо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безбар’єрності об’єктів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278" w:rsidRPr="00F01620" w:rsidRDefault="007F0278" w:rsidP="007F0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78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Pr="007F0278">
              <w:rPr>
                <w:rFonts w:ascii="Times New Roman" w:hAnsi="Times New Roman" w:cs="Times New Roman"/>
                <w:sz w:val="24"/>
                <w:szCs w:val="24"/>
              </w:rPr>
              <w:t xml:space="preserve">моніторинг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стану </w:t>
            </w:r>
            <w:r w:rsidRPr="00F01620">
              <w:rPr>
                <w:rFonts w:ascii="Times New Roman" w:hAnsi="Times New Roman" w:cs="Times New Roman"/>
                <w:sz w:val="24"/>
                <w:szCs w:val="24"/>
              </w:rPr>
              <w:t>будів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 (</w:t>
            </w:r>
            <w:r w:rsidRPr="00F01620">
              <w:rPr>
                <w:rFonts w:ascii="Times New Roman" w:hAnsi="Times New Roman" w:cs="Times New Roman"/>
                <w:sz w:val="24"/>
                <w:szCs w:val="24"/>
              </w:rPr>
              <w:t>приміщень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E6A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омунальної власності територіальної громади  м. Києва, що значаться на балансі </w:t>
            </w:r>
            <w:r w:rsidRPr="006E6A69">
              <w:rPr>
                <w:rFonts w:ascii="Times New Roman" w:hAnsi="Times New Roman" w:cs="Times New Roman"/>
                <w:sz w:val="24"/>
                <w:szCs w:val="24"/>
              </w:rPr>
              <w:t>КП «Київжитлоспецексплуатація»</w:t>
            </w:r>
            <w:r w:rsidRPr="007F0278">
              <w:rPr>
                <w:rFonts w:ascii="Times New Roman" w:hAnsi="Times New Roman" w:cs="Times New Roman"/>
                <w:sz w:val="24"/>
                <w:szCs w:val="24"/>
              </w:rPr>
              <w:t xml:space="preserve"> щодо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безбар’єрності об’єктів та с</w:t>
            </w:r>
            <w:r w:rsidRPr="007F0278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увати перелік об’єктів, які потребують першочергового виконання </w:t>
            </w:r>
            <w:r w:rsidRPr="007F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278" w:rsidRPr="00F01620" w:rsidRDefault="007F0278" w:rsidP="00F01620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Перелік об’єктів, які потребують першочергового виконання </w:t>
            </w:r>
            <w:r w:rsidRPr="007F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278" w:rsidRPr="00F01620" w:rsidRDefault="007F0278" w:rsidP="00F01620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Лютий 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278" w:rsidRPr="00F01620" w:rsidRDefault="007F0278" w:rsidP="007F0278">
            <w:pPr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16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Зелінський В.Б.</w:t>
            </w:r>
          </w:p>
          <w:p w:rsidR="007F0278" w:rsidRPr="00F01620" w:rsidRDefault="007F0278" w:rsidP="007F0278">
            <w:pPr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16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Сандугей О.В.</w:t>
            </w:r>
          </w:p>
        </w:tc>
      </w:tr>
      <w:tr w:rsidR="00204D6F" w:rsidRPr="00F01620" w:rsidTr="00F01620">
        <w:trPr>
          <w:trHeight w:val="450"/>
        </w:trPr>
        <w:tc>
          <w:tcPr>
            <w:tcW w:w="3928" w:type="dxa"/>
            <w:tcBorders>
              <w:top w:val="nil"/>
              <w:left w:val="single" w:sz="7" w:space="0" w:color="333333"/>
              <w:bottom w:val="single" w:sz="4" w:space="0" w:color="auto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D6F" w:rsidRPr="00F01620" w:rsidRDefault="00204D6F" w:rsidP="006E6A6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1620">
              <w:rPr>
                <w:rFonts w:ascii="Times New Roman" w:hAnsi="Times New Roman" w:cs="Times New Roman"/>
                <w:sz w:val="24"/>
                <w:szCs w:val="24"/>
              </w:rPr>
              <w:t>Проведення технічного обстеження щодо відповідності нормам безперешкодного доступу осіб з інвалідністю та інших маломобільних груп населення до будів</w:t>
            </w:r>
            <w:r w:rsidR="00F01620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="006E6A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1620">
              <w:rPr>
                <w:rFonts w:ascii="Times New Roman" w:hAnsi="Times New Roman" w:cs="Times New Roman"/>
                <w:sz w:val="24"/>
                <w:szCs w:val="24"/>
              </w:rPr>
              <w:t>приміщень</w:t>
            </w:r>
            <w:r w:rsidR="006E6A6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E6A69" w:rsidRPr="006E6A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6A69">
              <w:rPr>
                <w:rFonts w:ascii="Times New Roman" w:hAnsi="Times New Roman" w:cs="Times New Roman"/>
                <w:sz w:val="24"/>
                <w:szCs w:val="24"/>
              </w:rPr>
              <w:t xml:space="preserve">омунальної власності територіальної громади  м. Києва, що значаться на балансі </w:t>
            </w:r>
            <w:r w:rsidR="006E6A69" w:rsidRPr="006E6A69">
              <w:rPr>
                <w:rFonts w:ascii="Times New Roman" w:hAnsi="Times New Roman" w:cs="Times New Roman"/>
                <w:sz w:val="24"/>
                <w:szCs w:val="24"/>
              </w:rPr>
              <w:t>КП «Київжитлоспецексплуатація»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D6F" w:rsidRPr="00F01620" w:rsidRDefault="00204D6F" w:rsidP="00F01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620">
              <w:rPr>
                <w:rFonts w:ascii="Times New Roman" w:hAnsi="Times New Roman" w:cs="Times New Roman"/>
                <w:sz w:val="24"/>
                <w:szCs w:val="24"/>
              </w:rPr>
              <w:t>Провести технічне обстеження щодо відповідності нормам безперешкодного доступу осіб з інвалідністю та інших маломобільних груп населення до будів</w:t>
            </w:r>
            <w:r w:rsidR="00F01620"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r w:rsidRPr="00F01620">
              <w:rPr>
                <w:rFonts w:ascii="Times New Roman" w:hAnsi="Times New Roman" w:cs="Times New Roman"/>
                <w:sz w:val="24"/>
                <w:szCs w:val="24"/>
              </w:rPr>
              <w:t>та приміщень</w:t>
            </w:r>
            <w:r w:rsidR="006E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A69" w:rsidRPr="006E6A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6A69">
              <w:rPr>
                <w:rFonts w:ascii="Times New Roman" w:hAnsi="Times New Roman" w:cs="Times New Roman"/>
                <w:sz w:val="24"/>
                <w:szCs w:val="24"/>
              </w:rPr>
              <w:t xml:space="preserve">омунальної власності територіальної громади  м. Києва, що значаться на балансі </w:t>
            </w:r>
            <w:r w:rsidR="006E6A69" w:rsidRPr="006E6A69">
              <w:rPr>
                <w:rFonts w:ascii="Times New Roman" w:hAnsi="Times New Roman" w:cs="Times New Roman"/>
                <w:sz w:val="24"/>
                <w:szCs w:val="24"/>
              </w:rPr>
              <w:t>КП «Київжитлоспецексплуатація»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D6F" w:rsidRDefault="00204D6F" w:rsidP="00F01620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Технічні звіти по 87 об’єктам щодо </w:t>
            </w:r>
            <w:r w:rsidRPr="00F01620">
              <w:rPr>
                <w:rFonts w:ascii="Times New Roman" w:hAnsi="Times New Roman" w:cs="Times New Roman"/>
                <w:sz w:val="24"/>
                <w:szCs w:val="24"/>
              </w:rPr>
              <w:t>відповідності нормам безперешкодного доступу осіб з інвалідністю та інших маломобільних груп населення до будів</w:t>
            </w:r>
            <w:r w:rsidR="00F01620"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r w:rsidRPr="00F01620">
              <w:rPr>
                <w:rFonts w:ascii="Times New Roman" w:hAnsi="Times New Roman" w:cs="Times New Roman"/>
                <w:sz w:val="24"/>
                <w:szCs w:val="24"/>
              </w:rPr>
              <w:t>та приміщень</w:t>
            </w:r>
          </w:p>
          <w:p w:rsidR="006E6A69" w:rsidRPr="00F01620" w:rsidRDefault="006E6A69" w:rsidP="00F01620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D6F" w:rsidRPr="00F01620" w:rsidRDefault="00204D6F" w:rsidP="00F01620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620">
              <w:rPr>
                <w:rFonts w:ascii="Times New Roman" w:eastAsia="Times New Roman" w:hAnsi="Times New Roman" w:cs="Times New Roman"/>
                <w:sz w:val="24"/>
                <w:szCs w:val="24"/>
              </w:rPr>
              <w:t>Квітень 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D6F" w:rsidRPr="00F01620" w:rsidRDefault="00204D6F" w:rsidP="00F01620">
            <w:pPr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16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Зелінський В.Б.</w:t>
            </w:r>
          </w:p>
          <w:p w:rsidR="00204D6F" w:rsidRPr="00F01620" w:rsidRDefault="00204D6F" w:rsidP="00F01620">
            <w:pPr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16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Сандугей О.В.</w:t>
            </w:r>
          </w:p>
        </w:tc>
      </w:tr>
      <w:tr w:rsidR="00135911" w:rsidRPr="00F01620" w:rsidTr="00F01620">
        <w:trPr>
          <w:trHeight w:val="450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11" w:rsidRPr="006E6A69" w:rsidRDefault="00135911" w:rsidP="00121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Замовлення та виготовлення проектної документації на підставі отриманих технічних звітів щодо пристосування об’єктів які значаться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E6A69">
              <w:rPr>
                <w:rFonts w:ascii="Times New Roman" w:hAnsi="Times New Roman" w:cs="Times New Roman"/>
                <w:sz w:val="24"/>
                <w:szCs w:val="24"/>
              </w:rPr>
              <w:t>балансі КП «Київжитлоспецексплуатація»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A69">
              <w:rPr>
                <w:rFonts w:ascii="Times New Roman" w:hAnsi="Times New Roman" w:cs="Times New Roman"/>
                <w:sz w:val="24"/>
                <w:szCs w:val="24"/>
              </w:rPr>
              <w:t xml:space="preserve">до вимог </w:t>
            </w:r>
            <w:r w:rsidRPr="006E6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ДБН В.2.2-40:2018 «Інклюзивність будівель і споруд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11" w:rsidRPr="006E6A69" w:rsidRDefault="00135911" w:rsidP="006E6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69">
              <w:rPr>
                <w:rFonts w:ascii="Times New Roman" w:hAnsi="Times New Roman" w:cs="Times New Roman"/>
                <w:sz w:val="24"/>
                <w:szCs w:val="24"/>
              </w:rPr>
              <w:t xml:space="preserve">Укласти договори на виготовлення проєктної документації на підставі отриманих технічних звітів щодо пристосування об’єктів які на балансі КП до вимог </w:t>
            </w:r>
            <w:r w:rsidRPr="006E6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ДБН В.2.2-40:2018 «Інклюзивність будівель і споруд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6E6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11" w:rsidRPr="00F01620" w:rsidRDefault="00135911" w:rsidP="00F01620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Проєкти по влаштуванню </w:t>
            </w:r>
            <w:r w:rsidRPr="00F01620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безперешкодного доступу осіб з інвалідністю та інших маломобільних груп населення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  <w:r w:rsidRPr="00F01620">
              <w:rPr>
                <w:rFonts w:ascii="Times New Roman" w:hAnsi="Times New Roman" w:cs="Times New Roman"/>
                <w:sz w:val="24"/>
                <w:szCs w:val="24"/>
              </w:rPr>
              <w:t>будівель та приміщень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11" w:rsidRPr="00F01620" w:rsidRDefault="00135911" w:rsidP="00F01620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Серпень</w:t>
            </w:r>
            <w:r w:rsidRPr="00F01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11" w:rsidRPr="00F01620" w:rsidRDefault="00135911" w:rsidP="00F01620">
            <w:pPr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16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Зелінський В.Б.</w:t>
            </w:r>
          </w:p>
          <w:p w:rsidR="00135911" w:rsidRPr="00F01620" w:rsidRDefault="00135911" w:rsidP="00F01620">
            <w:pPr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16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Сандугей О.В.</w:t>
            </w:r>
          </w:p>
        </w:tc>
      </w:tr>
      <w:tr w:rsidR="00135911" w:rsidRPr="00F01620" w:rsidTr="00F01620">
        <w:trPr>
          <w:trHeight w:val="450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11" w:rsidRPr="00F01620" w:rsidRDefault="00135911" w:rsidP="00F0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20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будівельно-монтажних робіт за проектами </w:t>
            </w:r>
            <w:r w:rsidRPr="00F01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влаштуванню </w:t>
            </w:r>
            <w:r w:rsidRPr="00F01620">
              <w:rPr>
                <w:rFonts w:ascii="Times New Roman" w:hAnsi="Times New Roman" w:cs="Times New Roman"/>
                <w:sz w:val="24"/>
                <w:szCs w:val="24"/>
              </w:rPr>
              <w:t>безперешкодного доступу осіб з інвалідністю та інших маломобільних груп населення до будівель та приміщень*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11" w:rsidRPr="00F01620" w:rsidRDefault="00135911" w:rsidP="00F0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20">
              <w:rPr>
                <w:rFonts w:ascii="Times New Roman" w:hAnsi="Times New Roman" w:cs="Times New Roman"/>
                <w:sz w:val="24"/>
                <w:szCs w:val="24"/>
              </w:rPr>
              <w:t xml:space="preserve">Виконати будівельно-монтажні роботи за проектами </w:t>
            </w:r>
            <w:r w:rsidRPr="00F01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влаштуванню </w:t>
            </w:r>
            <w:r w:rsidRPr="00F01620">
              <w:rPr>
                <w:rFonts w:ascii="Times New Roman" w:hAnsi="Times New Roman" w:cs="Times New Roman"/>
                <w:sz w:val="24"/>
                <w:szCs w:val="24"/>
              </w:rPr>
              <w:t>безперешкодного доступу осіб з інвалідністю та інших маломобільних груп населення до будівель та приміщень*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11" w:rsidRPr="00F01620" w:rsidRDefault="00135911" w:rsidP="00F01620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Облаштування та пристосування об’єктів КП щодо </w:t>
            </w:r>
            <w:r w:rsidRPr="00F01620">
              <w:rPr>
                <w:rFonts w:ascii="Times New Roman" w:hAnsi="Times New Roman" w:cs="Times New Roman"/>
                <w:sz w:val="24"/>
                <w:szCs w:val="24"/>
              </w:rPr>
              <w:t>безперешкодного доступу осіб з інвалідністю та інших маломобільних груп населення до будівель та приміщень*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11" w:rsidRPr="00F01620" w:rsidRDefault="00135911" w:rsidP="00F01620">
            <w:pPr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620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Грудень 2024р.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11" w:rsidRPr="00F01620" w:rsidRDefault="00135911" w:rsidP="00F01620">
            <w:pPr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16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Зелінський В.Б.</w:t>
            </w:r>
          </w:p>
          <w:p w:rsidR="00135911" w:rsidRPr="00F01620" w:rsidRDefault="00135911" w:rsidP="00F01620">
            <w:pPr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16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Сандугей О.В.</w:t>
            </w:r>
          </w:p>
        </w:tc>
      </w:tr>
      <w:tr w:rsidR="00135911" w:rsidRPr="00F01620" w:rsidTr="00F01620">
        <w:trPr>
          <w:trHeight w:val="450"/>
        </w:trPr>
        <w:tc>
          <w:tcPr>
            <w:tcW w:w="1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11" w:rsidRPr="00F01620" w:rsidRDefault="00135911" w:rsidP="00DF166D">
            <w:pPr>
              <w:ind w:left="14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62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Напрям 2. Інформаційна безбар’єрність</w:t>
            </w:r>
          </w:p>
        </w:tc>
      </w:tr>
      <w:tr w:rsidR="00135911" w:rsidRPr="00F01620" w:rsidTr="00F01620">
        <w:trPr>
          <w:trHeight w:val="450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911" w:rsidRPr="00F01620" w:rsidRDefault="00135911" w:rsidP="00F01620">
            <w:pPr>
              <w:pStyle w:val="ad"/>
              <w:jc w:val="both"/>
              <w:rPr>
                <w:sz w:val="24"/>
                <w:szCs w:val="24"/>
              </w:rPr>
            </w:pPr>
            <w:r w:rsidRPr="00F01620">
              <w:rPr>
                <w:color w:val="000000"/>
                <w:sz w:val="24"/>
                <w:szCs w:val="24"/>
                <w:lang w:bidi="uk-UA"/>
              </w:rPr>
              <w:t>Призначення відповідальної особи з питань безбар’єрності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911" w:rsidRPr="00F01620" w:rsidRDefault="00135911" w:rsidP="00F01620">
            <w:pPr>
              <w:pStyle w:val="ad"/>
              <w:jc w:val="both"/>
              <w:rPr>
                <w:sz w:val="24"/>
                <w:szCs w:val="24"/>
              </w:rPr>
            </w:pPr>
            <w:r w:rsidRPr="00F01620">
              <w:rPr>
                <w:color w:val="000000"/>
                <w:sz w:val="24"/>
                <w:szCs w:val="24"/>
                <w:lang w:bidi="uk-UA"/>
              </w:rPr>
              <w:t>Призначити відповідальну особу з питань безбар’єрності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911" w:rsidRPr="00F01620" w:rsidRDefault="00135911" w:rsidP="00F01620">
            <w:pPr>
              <w:pStyle w:val="ad"/>
              <w:jc w:val="both"/>
              <w:rPr>
                <w:sz w:val="24"/>
                <w:szCs w:val="24"/>
              </w:rPr>
            </w:pPr>
            <w:r w:rsidRPr="00F01620">
              <w:rPr>
                <w:color w:val="000000"/>
                <w:sz w:val="24"/>
                <w:szCs w:val="24"/>
                <w:lang w:bidi="uk-UA"/>
              </w:rPr>
              <w:t>Призначено відповідальну особу з питань безбар’єрності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911" w:rsidRPr="00F01620" w:rsidRDefault="006005FC" w:rsidP="00F01620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uk-UA"/>
              </w:rPr>
              <w:t xml:space="preserve">Березень 2024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911" w:rsidRPr="00F01620" w:rsidRDefault="006005FC" w:rsidP="00F01620">
            <w:pPr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Ветоха  Д.Д.</w:t>
            </w:r>
          </w:p>
        </w:tc>
      </w:tr>
      <w:tr w:rsidR="00135911" w:rsidRPr="00F01620" w:rsidTr="00F01620">
        <w:trPr>
          <w:trHeight w:val="450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35911" w:rsidRPr="00F01620" w:rsidRDefault="00135911" w:rsidP="00DF166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11" w:rsidRPr="00F01620" w:rsidRDefault="00135911" w:rsidP="00DF166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11" w:rsidRPr="00F01620" w:rsidRDefault="00135911" w:rsidP="00DF166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11" w:rsidRPr="00F01620" w:rsidRDefault="00135911" w:rsidP="00DF166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11" w:rsidRPr="00F01620" w:rsidRDefault="00135911" w:rsidP="00E973C0">
            <w:pPr>
              <w:ind w:right="1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5911" w:rsidRPr="00F01620" w:rsidTr="00F01620">
        <w:trPr>
          <w:trHeight w:val="450"/>
        </w:trPr>
        <w:tc>
          <w:tcPr>
            <w:tcW w:w="1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11" w:rsidRPr="00F01620" w:rsidRDefault="00135911" w:rsidP="00DF166D">
            <w:pPr>
              <w:ind w:right="1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162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Напрям 3. Цифрова безбар’єрність</w:t>
            </w:r>
          </w:p>
        </w:tc>
      </w:tr>
      <w:tr w:rsidR="00135911" w:rsidRPr="00F01620" w:rsidTr="00F01620">
        <w:trPr>
          <w:trHeight w:val="450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911" w:rsidRPr="00F01620" w:rsidRDefault="00135911" w:rsidP="004A6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20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Забезпечення інтернетом відвідувачів доступом до Інтернету в приміщеннях</w:t>
            </w: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, які використовуються структурними  підрозділами підприємства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911" w:rsidRPr="00F01620" w:rsidRDefault="00135911" w:rsidP="00F0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20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Забезпечити</w:t>
            </w:r>
            <w:r w:rsidRPr="00F01620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ab/>
              <w:t>відвідувачів</w:t>
            </w:r>
          </w:p>
          <w:p w:rsidR="00135911" w:rsidRPr="00F01620" w:rsidRDefault="00135911" w:rsidP="00F0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20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доступом до Інтернету в приміщеннях КП (</w:t>
            </w:r>
            <w:r w:rsidRPr="00F01620">
              <w:rPr>
                <w:rFonts w:ascii="Times New Roman" w:hAnsi="Times New Roman" w:cs="Times New Roman"/>
                <w:color w:val="232A34"/>
                <w:sz w:val="24"/>
                <w:szCs w:val="24"/>
              </w:rPr>
              <w:t>Free WiFi</w:t>
            </w:r>
            <w:r w:rsidRPr="00F01620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911" w:rsidRPr="00F01620" w:rsidRDefault="00135911" w:rsidP="00F0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20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Забезпечено відвідувачів доступом до Інтернету в приміщеннях КП (</w:t>
            </w:r>
            <w:r w:rsidRPr="00F01620">
              <w:rPr>
                <w:rFonts w:ascii="Times New Roman" w:hAnsi="Times New Roman" w:cs="Times New Roman"/>
                <w:color w:val="232A34"/>
                <w:sz w:val="24"/>
                <w:szCs w:val="24"/>
              </w:rPr>
              <w:t>Free WiFi</w:t>
            </w:r>
            <w:r w:rsidRPr="00F01620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911" w:rsidRPr="00F01620" w:rsidRDefault="00135911" w:rsidP="00F0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20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постійно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11" w:rsidRDefault="00135911" w:rsidP="00E973C0">
            <w:pPr>
              <w:ind w:right="1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Присікайло А.І.</w:t>
            </w:r>
          </w:p>
          <w:p w:rsidR="00135911" w:rsidRPr="00F01620" w:rsidRDefault="00135911" w:rsidP="00E973C0">
            <w:pPr>
              <w:ind w:right="1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Звягінцев В.О.</w:t>
            </w:r>
          </w:p>
        </w:tc>
      </w:tr>
      <w:tr w:rsidR="00135911" w:rsidRPr="00F01620" w:rsidTr="00F01620">
        <w:trPr>
          <w:trHeight w:val="450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911" w:rsidRPr="00F01620" w:rsidRDefault="00135911" w:rsidP="00F0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20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lastRenderedPageBreak/>
              <w:t>Створенння рубрики «Безбар’єрність» на офіційному вебсайті КП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911" w:rsidRPr="00F01620" w:rsidRDefault="00135911" w:rsidP="00F0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20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Створити</w:t>
            </w:r>
            <w:r w:rsidRPr="00F01620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ab/>
              <w:t>рубрику</w:t>
            </w:r>
          </w:p>
          <w:p w:rsidR="00135911" w:rsidRPr="00F01620" w:rsidRDefault="00135911" w:rsidP="00F0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20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«Безбар’єрність»</w:t>
            </w:r>
            <w:r w:rsidRPr="00F01620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ab/>
              <w:t>на</w:t>
            </w:r>
          </w:p>
          <w:p w:rsidR="00135911" w:rsidRPr="00F01620" w:rsidRDefault="00135911" w:rsidP="00F0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20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офіційному вебсайті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911" w:rsidRPr="00F01620" w:rsidRDefault="00135911" w:rsidP="00F0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20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Створено на офіційному вебсайті</w:t>
            </w:r>
            <w:r w:rsidRPr="00F01620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ab/>
              <w:t>рубрики</w:t>
            </w:r>
          </w:p>
          <w:p w:rsidR="00135911" w:rsidRPr="00F01620" w:rsidRDefault="00135911" w:rsidP="00F0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20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«Безбар’ єрність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911" w:rsidRPr="00F01620" w:rsidRDefault="00135911" w:rsidP="00F0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Т</w:t>
            </w:r>
            <w:r w:rsidRPr="00F01620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равень 2024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11" w:rsidRDefault="00135911" w:rsidP="004A6DE2">
            <w:pPr>
              <w:ind w:right="1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Присікайло А.І.</w:t>
            </w:r>
          </w:p>
          <w:p w:rsidR="00135911" w:rsidRPr="00F01620" w:rsidRDefault="00135911" w:rsidP="004A6DE2">
            <w:pPr>
              <w:ind w:right="1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Звягінцев В.О.</w:t>
            </w:r>
          </w:p>
        </w:tc>
      </w:tr>
      <w:tr w:rsidR="00135911" w:rsidRPr="00F01620" w:rsidTr="00F01620">
        <w:trPr>
          <w:trHeight w:val="450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911" w:rsidRPr="00F01620" w:rsidRDefault="00135911" w:rsidP="00F0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20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Розміщення та оновлення актуальної інформації для осіб з інвалідністю та маломобільних груп населення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911" w:rsidRPr="00F01620" w:rsidRDefault="00135911" w:rsidP="00F0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20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Розмістити та оновити актуальну інформацію для осіб з</w:t>
            </w:r>
            <w:r w:rsidRPr="00F01620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ab/>
              <w:t>інвалідністю</w:t>
            </w:r>
            <w:r w:rsidRPr="00F01620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ab/>
              <w:t>та</w:t>
            </w:r>
          </w:p>
          <w:p w:rsidR="00135911" w:rsidRPr="00F01620" w:rsidRDefault="00135911" w:rsidP="00F0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20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маломобільних груп населення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911" w:rsidRPr="00F01620" w:rsidRDefault="00135911" w:rsidP="00F0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20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Розміщено та оновлено актуальну інформацію для осіб з інвалідністю та маломобільних груп населення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911" w:rsidRPr="00F01620" w:rsidRDefault="00135911" w:rsidP="00F0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20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постійно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11" w:rsidRDefault="00135911" w:rsidP="004A6DE2">
            <w:pPr>
              <w:ind w:right="1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Присікайло А.І.</w:t>
            </w:r>
          </w:p>
          <w:p w:rsidR="00135911" w:rsidRPr="00F01620" w:rsidRDefault="00135911" w:rsidP="004A6DE2">
            <w:pPr>
              <w:ind w:right="1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Звягінцев В.О.</w:t>
            </w:r>
          </w:p>
        </w:tc>
      </w:tr>
      <w:tr w:rsidR="00135911" w:rsidRPr="00F01620" w:rsidTr="00F01620">
        <w:trPr>
          <w:trHeight w:val="450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911" w:rsidRPr="00F01620" w:rsidRDefault="00135911" w:rsidP="00F0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20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Адаптування офіційного вебсайту особам з порушеннями зору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911" w:rsidRPr="00F01620" w:rsidRDefault="00135911" w:rsidP="00F0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20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Провести</w:t>
            </w:r>
            <w:r w:rsidRPr="00F01620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ab/>
              <w:t>адаптацію</w:t>
            </w:r>
          </w:p>
          <w:p w:rsidR="00135911" w:rsidRPr="00F01620" w:rsidRDefault="00135911" w:rsidP="00F0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20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офіційного вебсайту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911" w:rsidRPr="00F01620" w:rsidRDefault="00135911" w:rsidP="00F0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20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Адаптовано офіційний вебсайт для осіб з порушеннями зору (можливість</w:t>
            </w:r>
            <w:r w:rsidRPr="00F01620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ab/>
              <w:t>зчитувати</w:t>
            </w:r>
          </w:p>
          <w:p w:rsidR="00135911" w:rsidRPr="00F01620" w:rsidRDefault="00135911" w:rsidP="00F0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20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відповідну інформацію та </w:t>
            </w:r>
            <w:r w:rsidRPr="00F01620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користуватися ресурсом за допомогою програм екранного доступу)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911" w:rsidRPr="00F01620" w:rsidRDefault="00135911" w:rsidP="00F0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Л</w:t>
            </w:r>
            <w:r w:rsidRPr="00F01620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ипень 2024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11" w:rsidRDefault="00135911" w:rsidP="004A6DE2">
            <w:pPr>
              <w:ind w:right="1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Присікайло А.І.</w:t>
            </w:r>
          </w:p>
          <w:p w:rsidR="00135911" w:rsidRPr="00F01620" w:rsidRDefault="00135911" w:rsidP="004A6DE2">
            <w:pPr>
              <w:ind w:right="1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Звягінцев В.О.</w:t>
            </w:r>
          </w:p>
        </w:tc>
      </w:tr>
      <w:tr w:rsidR="00135911" w:rsidRPr="00F01620" w:rsidTr="00F01620">
        <w:trPr>
          <w:trHeight w:val="450"/>
        </w:trPr>
        <w:tc>
          <w:tcPr>
            <w:tcW w:w="1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11" w:rsidRPr="00F01620" w:rsidRDefault="00135911" w:rsidP="00DF166D">
            <w:pPr>
              <w:ind w:right="1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162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Напрям 4. Економічна безбар’єрність</w:t>
            </w:r>
          </w:p>
        </w:tc>
      </w:tr>
      <w:tr w:rsidR="00135911" w:rsidRPr="00F01620" w:rsidTr="00F01620">
        <w:trPr>
          <w:trHeight w:val="450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911" w:rsidRPr="00F01620" w:rsidRDefault="00135911" w:rsidP="00F01620">
            <w:pPr>
              <w:pStyle w:val="ad"/>
              <w:tabs>
                <w:tab w:val="left" w:pos="2429"/>
              </w:tabs>
              <w:jc w:val="both"/>
              <w:rPr>
                <w:sz w:val="24"/>
                <w:szCs w:val="24"/>
              </w:rPr>
            </w:pPr>
            <w:r w:rsidRPr="00F01620">
              <w:rPr>
                <w:color w:val="000000"/>
                <w:sz w:val="24"/>
                <w:szCs w:val="24"/>
                <w:lang w:bidi="uk-UA"/>
              </w:rPr>
              <w:t>Створення</w:t>
            </w:r>
            <w:r w:rsidRPr="00F01620">
              <w:rPr>
                <w:color w:val="000000"/>
                <w:sz w:val="24"/>
                <w:szCs w:val="24"/>
                <w:lang w:bidi="uk-UA"/>
              </w:rPr>
              <w:tab/>
              <w:t>умов</w:t>
            </w:r>
          </w:p>
          <w:p w:rsidR="00135911" w:rsidRPr="00F01620" w:rsidRDefault="00135911" w:rsidP="004A6DE2">
            <w:pPr>
              <w:pStyle w:val="ad"/>
              <w:jc w:val="both"/>
              <w:rPr>
                <w:sz w:val="24"/>
                <w:szCs w:val="24"/>
              </w:rPr>
            </w:pPr>
            <w:r w:rsidRPr="00F01620">
              <w:rPr>
                <w:color w:val="000000"/>
                <w:sz w:val="24"/>
                <w:szCs w:val="24"/>
                <w:lang w:bidi="uk-UA"/>
              </w:rPr>
              <w:t>працевлаштування в</w:t>
            </w:r>
            <w:r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r w:rsidRPr="006E6A69">
              <w:rPr>
                <w:rFonts w:eastAsia="Arial"/>
                <w:sz w:val="24"/>
                <w:szCs w:val="24"/>
              </w:rPr>
              <w:t>КП «Київжитлоспецексплуатація»</w:t>
            </w:r>
            <w:r w:rsidRPr="00F01620">
              <w:rPr>
                <w:color w:val="000000"/>
                <w:sz w:val="24"/>
                <w:szCs w:val="24"/>
                <w:lang w:bidi="uk-UA"/>
              </w:rPr>
              <w:t xml:space="preserve"> осіб з інвалідністю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911" w:rsidRPr="00F01620" w:rsidRDefault="00135911" w:rsidP="008839F1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uk-UA"/>
              </w:rPr>
              <w:t>Забезпечити п</w:t>
            </w:r>
            <w:r w:rsidRPr="00F01620">
              <w:rPr>
                <w:color w:val="000000"/>
                <w:sz w:val="24"/>
                <w:szCs w:val="24"/>
                <w:lang w:bidi="uk-UA"/>
              </w:rPr>
              <w:t>рацевлашт</w:t>
            </w:r>
            <w:r>
              <w:rPr>
                <w:color w:val="000000"/>
                <w:sz w:val="24"/>
                <w:szCs w:val="24"/>
                <w:lang w:bidi="uk-UA"/>
              </w:rPr>
              <w:t xml:space="preserve">ування </w:t>
            </w:r>
            <w:r w:rsidRPr="00F01620">
              <w:rPr>
                <w:color w:val="000000"/>
                <w:sz w:val="24"/>
                <w:szCs w:val="24"/>
                <w:lang w:bidi="uk-UA"/>
              </w:rPr>
              <w:t xml:space="preserve"> в </w:t>
            </w:r>
            <w:r w:rsidRPr="006E6A69">
              <w:rPr>
                <w:rFonts w:eastAsia="Arial"/>
                <w:sz w:val="24"/>
                <w:szCs w:val="24"/>
              </w:rPr>
              <w:t>КП «Київжитлоспецексплу</w:t>
            </w:r>
            <w:r>
              <w:rPr>
                <w:rFonts w:eastAsia="Arial"/>
                <w:sz w:val="24"/>
                <w:szCs w:val="24"/>
              </w:rPr>
              <w:t>-</w:t>
            </w:r>
            <w:r w:rsidRPr="006E6A69">
              <w:rPr>
                <w:rFonts w:eastAsia="Arial"/>
                <w:sz w:val="24"/>
                <w:szCs w:val="24"/>
              </w:rPr>
              <w:t>атація»</w:t>
            </w:r>
            <w:r w:rsidRPr="00F01620">
              <w:rPr>
                <w:color w:val="000000"/>
                <w:sz w:val="24"/>
                <w:szCs w:val="24"/>
                <w:lang w:bidi="uk-UA"/>
              </w:rPr>
              <w:t xml:space="preserve"> осіб з інвалідністю відповідно до встановленого </w:t>
            </w:r>
            <w:r>
              <w:rPr>
                <w:color w:val="000000"/>
                <w:sz w:val="24"/>
                <w:szCs w:val="24"/>
                <w:lang w:bidi="uk-UA"/>
              </w:rPr>
              <w:t>законодавством</w:t>
            </w:r>
            <w:r w:rsidRPr="00F01620">
              <w:rPr>
                <w:color w:val="000000"/>
                <w:sz w:val="24"/>
                <w:szCs w:val="24"/>
                <w:lang w:bidi="uk-UA"/>
              </w:rPr>
              <w:t xml:space="preserve"> нормативу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911" w:rsidRPr="00F01620" w:rsidRDefault="00135911" w:rsidP="008839F1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uk-UA"/>
              </w:rPr>
              <w:t xml:space="preserve">Відповідність кількості працюючих </w:t>
            </w:r>
            <w:r w:rsidRPr="00F01620">
              <w:rPr>
                <w:color w:val="000000"/>
                <w:sz w:val="24"/>
                <w:szCs w:val="24"/>
                <w:lang w:bidi="uk-UA"/>
              </w:rPr>
              <w:t xml:space="preserve">осіб з інвалідністю </w:t>
            </w:r>
            <w:r>
              <w:rPr>
                <w:color w:val="000000"/>
                <w:sz w:val="24"/>
                <w:szCs w:val="24"/>
                <w:lang w:bidi="uk-UA"/>
              </w:rPr>
              <w:t xml:space="preserve">у </w:t>
            </w:r>
            <w:r w:rsidRPr="006E6A69">
              <w:rPr>
                <w:rFonts w:eastAsia="Arial"/>
                <w:sz w:val="24"/>
                <w:szCs w:val="24"/>
              </w:rPr>
              <w:t>КП «Київжитлоспецексплу</w:t>
            </w:r>
            <w:r>
              <w:rPr>
                <w:rFonts w:eastAsia="Arial"/>
                <w:sz w:val="24"/>
                <w:szCs w:val="24"/>
              </w:rPr>
              <w:t>-</w:t>
            </w:r>
            <w:r w:rsidRPr="006E6A69">
              <w:rPr>
                <w:rFonts w:eastAsia="Arial"/>
                <w:sz w:val="24"/>
                <w:szCs w:val="24"/>
              </w:rPr>
              <w:t>атація»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F01620">
              <w:rPr>
                <w:color w:val="000000"/>
                <w:sz w:val="24"/>
                <w:szCs w:val="24"/>
                <w:lang w:bidi="uk-UA"/>
              </w:rPr>
              <w:t>встановлено</w:t>
            </w:r>
            <w:r>
              <w:rPr>
                <w:color w:val="000000"/>
                <w:sz w:val="24"/>
                <w:szCs w:val="24"/>
                <w:lang w:bidi="uk-UA"/>
              </w:rPr>
              <w:t xml:space="preserve">му законодавством </w:t>
            </w:r>
            <w:r w:rsidRPr="00F01620">
              <w:rPr>
                <w:color w:val="000000"/>
                <w:sz w:val="24"/>
                <w:szCs w:val="24"/>
                <w:lang w:bidi="uk-UA"/>
              </w:rPr>
              <w:t xml:space="preserve"> нормативу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911" w:rsidRPr="00F01620" w:rsidRDefault="00135911" w:rsidP="00F01620">
            <w:pPr>
              <w:pStyle w:val="ad"/>
              <w:jc w:val="both"/>
              <w:rPr>
                <w:sz w:val="24"/>
                <w:szCs w:val="24"/>
              </w:rPr>
            </w:pPr>
            <w:r w:rsidRPr="00F01620">
              <w:rPr>
                <w:color w:val="000000"/>
                <w:sz w:val="24"/>
                <w:szCs w:val="24"/>
                <w:lang w:bidi="uk-UA"/>
              </w:rPr>
              <w:t>постійно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11" w:rsidRPr="00F01620" w:rsidRDefault="00135911" w:rsidP="00E973C0">
            <w:pPr>
              <w:ind w:right="1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Довгань О.П</w:t>
            </w:r>
          </w:p>
        </w:tc>
      </w:tr>
    </w:tbl>
    <w:p w:rsidR="003D4AAF" w:rsidRPr="00F01620" w:rsidRDefault="003D4A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6A69" w:rsidRPr="0012166D" w:rsidRDefault="0012166D" w:rsidP="0012166D">
      <w:pPr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="006E6A69" w:rsidRPr="0012166D">
        <w:rPr>
          <w:rFonts w:ascii="Times New Roman" w:eastAsia="Times New Roman" w:hAnsi="Times New Roman" w:cs="Times New Roman"/>
          <w:b/>
          <w:sz w:val="20"/>
          <w:szCs w:val="20"/>
        </w:rPr>
        <w:t>За умови наявності  коштів у Підприємства</w:t>
      </w:r>
    </w:p>
    <w:p w:rsidR="003D4AAF" w:rsidRPr="009B7B82" w:rsidRDefault="006E6A69" w:rsidP="009B7B82">
      <w:pPr>
        <w:pStyle w:val="ab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="0012166D">
        <w:rPr>
          <w:rFonts w:ascii="Times New Roman" w:eastAsia="Times New Roman" w:hAnsi="Times New Roman" w:cs="Times New Roman"/>
          <w:b/>
          <w:sz w:val="20"/>
          <w:szCs w:val="20"/>
        </w:rPr>
        <w:t>* Можливе виконання у повному обсязі, за умови залучення бюджетних коштів</w:t>
      </w:r>
    </w:p>
    <w:sectPr w:rsidR="003D4AAF" w:rsidRPr="009B7B82" w:rsidSect="00F01620">
      <w:pgSz w:w="16834" w:h="11909" w:orient="landscape"/>
      <w:pgMar w:top="709" w:right="1241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21A" w:rsidRDefault="00F0021A">
      <w:pPr>
        <w:spacing w:line="240" w:lineRule="auto"/>
      </w:pPr>
      <w:r>
        <w:separator/>
      </w:r>
    </w:p>
  </w:endnote>
  <w:endnote w:type="continuationSeparator" w:id="0">
    <w:p w:rsidR="00F0021A" w:rsidRDefault="00F002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21A" w:rsidRDefault="00F0021A">
      <w:pPr>
        <w:spacing w:line="240" w:lineRule="auto"/>
      </w:pPr>
      <w:r>
        <w:separator/>
      </w:r>
    </w:p>
  </w:footnote>
  <w:footnote w:type="continuationSeparator" w:id="0">
    <w:p w:rsidR="00F0021A" w:rsidRDefault="00F002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2B3"/>
    <w:multiLevelType w:val="hybridMultilevel"/>
    <w:tmpl w:val="57026A18"/>
    <w:lvl w:ilvl="0" w:tplc="0422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52917"/>
    <w:multiLevelType w:val="hybridMultilevel"/>
    <w:tmpl w:val="AA62DF0E"/>
    <w:lvl w:ilvl="0" w:tplc="AE381694">
      <w:start w:val="23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AF"/>
    <w:rsid w:val="00033FE4"/>
    <w:rsid w:val="000C5A00"/>
    <w:rsid w:val="000F232E"/>
    <w:rsid w:val="00110EDB"/>
    <w:rsid w:val="0012166D"/>
    <w:rsid w:val="00135911"/>
    <w:rsid w:val="001B6262"/>
    <w:rsid w:val="002009CF"/>
    <w:rsid w:val="00204D6F"/>
    <w:rsid w:val="00264F29"/>
    <w:rsid w:val="003D4AAF"/>
    <w:rsid w:val="00451DC4"/>
    <w:rsid w:val="00464D51"/>
    <w:rsid w:val="004A6DE2"/>
    <w:rsid w:val="004F2F37"/>
    <w:rsid w:val="00544B79"/>
    <w:rsid w:val="0055451B"/>
    <w:rsid w:val="00584176"/>
    <w:rsid w:val="0058610F"/>
    <w:rsid w:val="006005FC"/>
    <w:rsid w:val="0062656A"/>
    <w:rsid w:val="006B3360"/>
    <w:rsid w:val="006E6A69"/>
    <w:rsid w:val="007E0622"/>
    <w:rsid w:val="007E0C6A"/>
    <w:rsid w:val="007F0278"/>
    <w:rsid w:val="007F3850"/>
    <w:rsid w:val="00866136"/>
    <w:rsid w:val="00867176"/>
    <w:rsid w:val="00881006"/>
    <w:rsid w:val="008839F1"/>
    <w:rsid w:val="008D0D6D"/>
    <w:rsid w:val="00930CB2"/>
    <w:rsid w:val="009B7B82"/>
    <w:rsid w:val="009D6D01"/>
    <w:rsid w:val="00C1112B"/>
    <w:rsid w:val="00C80A5F"/>
    <w:rsid w:val="00C9405B"/>
    <w:rsid w:val="00DA4B55"/>
    <w:rsid w:val="00DD2DCD"/>
    <w:rsid w:val="00DF166D"/>
    <w:rsid w:val="00E65AF1"/>
    <w:rsid w:val="00E91BB9"/>
    <w:rsid w:val="00E97251"/>
    <w:rsid w:val="00E973C0"/>
    <w:rsid w:val="00F0021A"/>
    <w:rsid w:val="00F01620"/>
    <w:rsid w:val="00F4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F9971-A9C9-499E-BE45-34144894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EDB"/>
  </w:style>
  <w:style w:type="paragraph" w:styleId="1">
    <w:name w:val="heading 1"/>
    <w:basedOn w:val="a"/>
    <w:next w:val="a"/>
    <w:uiPriority w:val="9"/>
    <w:qFormat/>
    <w:rsid w:val="00110ED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110ED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110ED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10ED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10ED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110ED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10E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10ED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110ED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10E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10E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C9405B"/>
    <w:pPr>
      <w:tabs>
        <w:tab w:val="center" w:pos="4513"/>
        <w:tab w:val="right" w:pos="9026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405B"/>
  </w:style>
  <w:style w:type="paragraph" w:styleId="a9">
    <w:name w:val="footer"/>
    <w:basedOn w:val="a"/>
    <w:link w:val="aa"/>
    <w:uiPriority w:val="99"/>
    <w:unhideWhenUsed/>
    <w:rsid w:val="00C9405B"/>
    <w:pPr>
      <w:tabs>
        <w:tab w:val="center" w:pos="4513"/>
        <w:tab w:val="right" w:pos="9026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405B"/>
  </w:style>
  <w:style w:type="character" w:customStyle="1" w:styleId="st161">
    <w:name w:val="st161"/>
    <w:uiPriority w:val="99"/>
    <w:rsid w:val="00E91BB9"/>
    <w:rPr>
      <w:b/>
      <w:bCs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9B7B82"/>
    <w:pPr>
      <w:ind w:left="720"/>
      <w:contextualSpacing/>
    </w:pPr>
  </w:style>
  <w:style w:type="character" w:customStyle="1" w:styleId="ac">
    <w:name w:val="Другое_"/>
    <w:basedOn w:val="a0"/>
    <w:link w:val="ad"/>
    <w:rsid w:val="00DF166D"/>
    <w:rPr>
      <w:rFonts w:ascii="Times New Roman" w:eastAsia="Times New Roman" w:hAnsi="Times New Roman" w:cs="Times New Roman"/>
    </w:rPr>
  </w:style>
  <w:style w:type="paragraph" w:customStyle="1" w:styleId="ad">
    <w:name w:val="Другое"/>
    <w:basedOn w:val="a"/>
    <w:link w:val="ac"/>
    <w:rsid w:val="00DF166D"/>
    <w:pPr>
      <w:widowControl w:val="0"/>
      <w:spacing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3069</Words>
  <Characters>1750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Mariia Plaksenko</dc:creator>
  <cp:lastModifiedBy>Владимир Степанов</cp:lastModifiedBy>
  <cp:revision>2</cp:revision>
  <cp:lastPrinted>2024-02-23T08:50:00Z</cp:lastPrinted>
  <dcterms:created xsi:type="dcterms:W3CDTF">2024-03-29T13:04:00Z</dcterms:created>
  <dcterms:modified xsi:type="dcterms:W3CDTF">2024-03-29T13:04:00Z</dcterms:modified>
</cp:coreProperties>
</file>