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B7" w:rsidRDefault="00D122C5">
      <w:pPr>
        <w:tabs>
          <w:tab w:val="left" w:pos="4962"/>
        </w:tabs>
        <w:spacing w:before="20"/>
        <w:ind w:left="-57" w:right="-5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13</w:t>
      </w:r>
    </w:p>
    <w:p w:rsidR="004653B7" w:rsidRDefault="00D122C5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Окремі показники фінансово-господарської діяльності госпрозрахункових комунальних підприємств</w:t>
      </w:r>
    </w:p>
    <w:p w:rsidR="004653B7" w:rsidRDefault="00D122C5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(установ, організацій) територіальної громади м. Києва, що підпорядковані Київській міській раді, виконавчому</w:t>
      </w:r>
    </w:p>
    <w:p w:rsidR="004653B7" w:rsidRDefault="00D122C5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органу Київської міської ради (Київській міській державній адміністрації) та його структурним підрозділам, </w:t>
      </w:r>
    </w:p>
    <w:p w:rsidR="004653B7" w:rsidRDefault="00D122C5">
      <w:pPr>
        <w:spacing w:before="20"/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uk-UA"/>
        </w:rPr>
        <w:t xml:space="preserve">9 місяців 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  <w:lang w:val="uk-UA"/>
        </w:rPr>
        <w:t>оку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uk-UA"/>
        </w:rPr>
        <w:t>пор</w:t>
      </w:r>
      <w:proofErr w:type="gramEnd"/>
      <w:r>
        <w:rPr>
          <w:b/>
          <w:sz w:val="24"/>
          <w:szCs w:val="24"/>
          <w:lang w:val="uk-UA"/>
        </w:rPr>
        <w:t>івнянні</w:t>
      </w:r>
      <w:r>
        <w:rPr>
          <w:b/>
          <w:sz w:val="24"/>
          <w:szCs w:val="24"/>
        </w:rPr>
        <w:t xml:space="preserve"> з </w:t>
      </w:r>
      <w:r>
        <w:rPr>
          <w:b/>
          <w:sz w:val="24"/>
          <w:szCs w:val="24"/>
          <w:lang w:val="uk-UA"/>
        </w:rPr>
        <w:t>показниками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за 9 місяців 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  <w:lang w:val="uk-UA"/>
        </w:rPr>
        <w:t>оку</w:t>
      </w:r>
    </w:p>
    <w:p w:rsidR="004653B7" w:rsidRDefault="00D122C5">
      <w:pPr>
        <w:spacing w:before="20"/>
      </w:pPr>
      <w:r>
        <w:t>Кількість - 260</w:t>
      </w:r>
    </w:p>
    <w:p w:rsidR="004653B7" w:rsidRDefault="00D122C5">
      <w:pPr>
        <w:spacing w:before="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тис.грн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09"/>
        <w:gridCol w:w="850"/>
        <w:gridCol w:w="851"/>
        <w:gridCol w:w="850"/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1"/>
        <w:gridCol w:w="710"/>
      </w:tblGrid>
      <w:tr w:rsidR="004653B7">
        <w:trPr>
          <w:tblHeader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Орган управління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Загальні доходи (без ПДВ)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</w:rPr>
              <w:t>в т.ч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 xml:space="preserve">истий дохід </w:t>
            </w:r>
            <w:r>
              <w:rPr>
                <w:b/>
                <w:sz w:val="14"/>
                <w:szCs w:val="14"/>
                <w:lang w:val="uk-UA"/>
              </w:rPr>
              <w:t>(виручка) від реалізації продукції (товарів, робіт, послуг)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Загальні витрати (в т.ч. податок на прибуток)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в т.ч. собівартість від  реалізованої продукції (товарів, робіт, послуг)</w:t>
            </w:r>
          </w:p>
          <w:p w:rsidR="004653B7" w:rsidRDefault="004653B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2" w:type="dxa"/>
            <w:gridSpan w:val="3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Чистий прибуток/збиток </w:t>
            </w:r>
          </w:p>
          <w:p w:rsidR="004653B7" w:rsidRDefault="004653B7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</w:tc>
      </w:tr>
      <w:tr w:rsidR="004653B7">
        <w:trPr>
          <w:tblHeader/>
        </w:trPr>
        <w:tc>
          <w:tcPr>
            <w:tcW w:w="2693" w:type="dxa"/>
            <w:vMerge/>
          </w:tcPr>
          <w:p w:rsidR="004653B7" w:rsidRDefault="004653B7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 за 9 місяців 2017 року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 за 9 місяців 2018 року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 за 9 місяців 2017 року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 за 9 місяців 2018 року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 за 9 місяців 2017 року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 за 9 місяців 2018 року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 за 9 місяців 2017 року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 за 9 місяців 2018 року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 за 9 місяців 2017 року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 за 9 місяців 2018 року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14"/>
                <w:szCs w:val="14"/>
                <w:lang w:val="uk-UA"/>
              </w:rPr>
              <w:t>Абсолютне відхилення</w:t>
            </w:r>
          </w:p>
        </w:tc>
      </w:tr>
      <w:tr w:rsidR="004653B7">
        <w:trPr>
          <w:trHeight w:val="507"/>
        </w:trPr>
        <w:tc>
          <w:tcPr>
            <w:tcW w:w="2693" w:type="dxa"/>
          </w:tcPr>
          <w:p w:rsidR="004653B7" w:rsidRDefault="00D122C5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709" w:type="dxa"/>
          </w:tcPr>
          <w:p w:rsidR="004653B7" w:rsidRDefault="004653B7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8304909.9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10497340.5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2192430.6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5377541.8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6293511.9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915970.1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9950905.5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11356094.5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1405189.0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6508123.2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8937472.9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2429349.7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318312.0 \ -1964307.6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194209.9 \ -1052963.9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-124102.</w:t>
            </w:r>
            <w:r>
              <w:rPr>
                <w:b/>
                <w:bCs/>
                <w:color w:val="000000"/>
                <w:sz w:val="14"/>
                <w:szCs w:val="14"/>
                <w:lang w:val="uk-UA"/>
              </w:rPr>
              <w:t>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/ 911343.7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ДОСЛ</w:t>
            </w:r>
            <w:proofErr w:type="gramEnd"/>
            <w:r>
              <w:rPr>
                <w:b/>
                <w:sz w:val="16"/>
              </w:rPr>
              <w:t>ІДЖЕННЯ ТА РОЗРОБКИ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31024875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 :03186,МАЦІЄВИЧА ЛЕВКА (</w:t>
            </w:r>
            <w:proofErr w:type="gramStart"/>
            <w:r>
              <w:rPr>
                <w:sz w:val="14"/>
                <w:szCs w:val="14"/>
              </w:rPr>
              <w:t>СОЦ</w:t>
            </w:r>
            <w:proofErr w:type="gramEnd"/>
            <w:r>
              <w:rPr>
                <w:sz w:val="14"/>
                <w:szCs w:val="14"/>
              </w:rPr>
              <w:t>ІАЛІСТИЧНА) ,3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38663.0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16829.0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38622.0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27118.0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7937.0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8849.0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-100.0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"КИЇВІНФОРМАТИКА"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31753872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04119,ХОХЛОВИХ СІМ'Ї ,8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Фінансова звітність 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ліквідації відповідно до 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02.10.2013  №29/9617 "Про припинення комунального підприємства "Київінформатика"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 СПЕЦІАЛІЗОВАНЕ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"КИЇВТЕЛЕСЕРВІС"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31815760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04050,ЛЕОНТОВИЧА ,6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4986.0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11454.0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4411.0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8600.0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4189.0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-618.0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389.0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1007.0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ГЕОДЕЗИЧНІ ТА ГІДРОГРАФІЧНІ РОБОТИ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ІНІСТРАЦІЇ) "ІНСТИТУТ ГЕНЕРАЛЬНОГО ПЛАНУ М.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26314687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01044,ХРЕЩАТИК , 32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ДЕПАРТАМЕНТ МІСТОБУДУВАННЯ ТА </w:t>
            </w:r>
            <w:proofErr w:type="gramStart"/>
            <w:r>
              <w:rPr>
                <w:sz w:val="12"/>
                <w:szCs w:val="12"/>
              </w:rPr>
              <w:t>АРХ</w:t>
            </w:r>
            <w:proofErr w:type="gramEnd"/>
            <w:r>
              <w:rPr>
                <w:sz w:val="12"/>
                <w:szCs w:val="12"/>
              </w:rPr>
              <w:t>ІТЕКТУРИ В.О. КМР (КМДА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13363.0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21666.0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21636.0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15959.0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12403.0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17031.0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4628.0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-2596.0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683.0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3279.0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ПРОЕКТНІ ОРГАНІЗАЦІЇ БУДІВНИЦТВА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"КИЇВСЬКЕ ІНВЕСТИЦІЙНЕ АГЕНТСТВО"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21655857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01004,ТЕРЕЩЕНКІВСЬКА ,11А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6380.0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5974.1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-405.9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5658.0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5329.9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-328.1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5629.8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-45.2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1677.2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-64.8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705.0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344.3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-360.7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З ПИТАНЬ ПРОЕКТУВАННЯ "ЖИТЛОІНВЕСТПРОЕКТ"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32455208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01030,ФРАНКА ІВАНА ,12-А ЛІТ.Б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"Житлоінвестбуд-УКБ" відповідно до рішення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21606480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ВНУТРІШНЬОГО ФІНАНСОВОГО КОНТРОЛЮ ТА АУДИТУ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6285.5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8811.1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2525.6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2535.4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2599.7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6038.0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4150.2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6054.2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247.5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57.1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-190.4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КИЇВСЬКОЇ МІСЬКОЇ РАДИ "КИЇВСЬКЕ МІСЬКЕ БЮРО ТЕХНІЧНОЇ ІНВЕНТАРИЗАЦІЇ"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03359836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01001,ТРЬОХСВЯТИТЕЛЬСЬКА , 4-В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КОМУНАЛЬНОЇ ВЛАСНОСТІ М. КИЄВА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15519.0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14820.0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16058.0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14966.0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12236.0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553.0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417.0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-136.0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ПРОМИСЛОВА ДІЯЛЬНІСТЬ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  ДЕРЖАВНИЙ КОМУНАЛЬНИЙ БРОВАРСЬКИЙ ЗАВОД АЛЮМІНІЄВИХ БУДІВЕЛЬНИХ КОНСТРУКЦІЙ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05503378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:255020,М.БРОВАРИ, ПРОМВУЗОЛ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 ДЕРЖАВНЕ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"ПАР"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13670015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252074,РЕЗЕРВНА , 8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</w:t>
            </w:r>
            <w:r>
              <w:rPr>
                <w:sz w:val="10"/>
                <w:szCs w:val="10"/>
              </w:rPr>
              <w:t>ЖИТЛОВО</w:t>
            </w:r>
            <w:r>
              <w:rPr>
                <w:sz w:val="12"/>
                <w:szCs w:val="12"/>
              </w:rPr>
              <w:t>-КОМУНАЛЬНОЇ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СЛУЖБА ЗАМОВНИКА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"ДИРЕКЦІЯ БУДІВНИЦТВА ШЛЯХОВО-ТРАНСПОРТНИХ СПОРУД М.КИЄВА"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05445267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01014,БОЛБОЧАНА ПЕТРА (КАМЕНЄВА КОМАНДАРМА) , 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7514.0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9000.0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5977.0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7710.0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8428.0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-914.0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-3534.0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-2620.0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З ПИТАНЬ БУДІВНИЦТВА ЖИТЛОВИХ БУДИНКІВ "ЖИТЛОІНВЕСТБУД-УКБ"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31958324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01034,ВОЛОДИМИРСЬКА ,42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1064894.0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257434.0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-807460.0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1061373.0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256363.0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-805010.0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1016371.0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238521.0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-777850.0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980110.0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207499.0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-772611.0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48523.0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18913.0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-29610.0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  КОМУНАЛЬНЕ 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33239981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:01004,ФРАНКА ІВАНА ,12-А корп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gramEnd"/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4615.5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5250.2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634.7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4615.5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5169.2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553.7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3521.2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8090.9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4569.7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3268.0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7602.6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4334.6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1094.3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-2840.7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-3935.0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37932233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01025,ВЕЛИКА ЖИТОМИРСЬКА ,15-А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5530.0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6540.0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-826.0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-964.0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-138.0</w:t>
            </w:r>
          </w:p>
        </w:tc>
      </w:tr>
      <w:tr w:rsidR="004653B7">
        <w:trPr>
          <w:trHeight w:val="634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26387108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366.0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-366.0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32855406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01601,ВОЛОДИМИРСЬКА , 42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8897.0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12822.0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6776.0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8455.0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2121.0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13264.0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11143.0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40092489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01001,ХРЕЩАТИК , 32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МІСТОБУДУВАННЯ ТА </w:t>
            </w:r>
            <w:proofErr w:type="gramStart"/>
            <w:r>
              <w:rPr>
                <w:sz w:val="12"/>
                <w:szCs w:val="12"/>
              </w:rPr>
              <w:t>АРХ</w:t>
            </w:r>
            <w:proofErr w:type="gramEnd"/>
            <w:r>
              <w:rPr>
                <w:sz w:val="12"/>
                <w:szCs w:val="12"/>
              </w:rPr>
              <w:t>ІТЕКТУРИ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2728.3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455.3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316.7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-444.3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128.7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-544.3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-777.7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-944.7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ВІДПОЧИНОК ТА ТУРИЗМ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ТУРИСТИЧНІ ТА САНАТОРНО-КУРОРТНІ ПОСЛУГИ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38139963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:98500,АР КРИМ М.АЛУШТА ВУЛ</w:t>
            </w:r>
            <w:proofErr w:type="gramStart"/>
            <w:r>
              <w:rPr>
                <w:sz w:val="14"/>
                <w:szCs w:val="14"/>
              </w:rPr>
              <w:t>.Н</w:t>
            </w:r>
            <w:proofErr w:type="gramEnd"/>
            <w:r>
              <w:rPr>
                <w:sz w:val="14"/>
                <w:szCs w:val="14"/>
              </w:rPr>
              <w:t xml:space="preserve">АБЕРЕЖНА ,16 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Фінансова звітність та проекти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03358417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01103,КІКВІДЗЕ ,21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УПРАВЛІННЯ ТУРИЗМУ ТА ПРОМОЦІЙ В.О.КМР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5248.0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5332.0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5062.0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-36.0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-84.0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ДІЯЛЬНІСТЬ ІДАЛЕНЬ</w:t>
            </w:r>
          </w:p>
        </w:tc>
      </w:tr>
      <w:tr w:rsidR="004653B7">
        <w:trPr>
          <w:trHeight w:val="54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19491006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01018,МИХАЙЛІВСЬКА ПЛ. , 1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КИЇВСЬКА МІСЬКА РАДА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"Госпкомобслуговування"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РЕСТОРАНИ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"РЕСТОРАН  "СЛАВУТИЧ"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25587868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02154,ЕНТУЗІАСТІВ , 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06.10.2011 №197/6413 "Про ліквідацію комунального підприємс</w:t>
            </w:r>
            <w:r>
              <w:rPr>
                <w:sz w:val="16"/>
                <w:lang w:val="uk-UA"/>
              </w:rPr>
              <w:t>т</w:t>
            </w:r>
            <w:r>
              <w:rPr>
                <w:sz w:val="16"/>
              </w:rPr>
              <w:t>ва "Ресторан "Славутич", розпорядження КМДА від 09.02.2012 №202 "Про організаційно-правові заходи щодо ліквідації КП "Рест</w:t>
            </w:r>
            <w:r>
              <w:rPr>
                <w:sz w:val="16"/>
                <w:lang w:val="uk-UA"/>
              </w:rPr>
              <w:t>о</w:t>
            </w:r>
            <w:r>
              <w:rPr>
                <w:sz w:val="16"/>
              </w:rPr>
              <w:t>ран "Славутич" (зі змінами відпов</w:t>
            </w:r>
            <w:r>
              <w:rPr>
                <w:sz w:val="16"/>
                <w:lang w:val="uk-UA"/>
              </w:rPr>
              <w:t xml:space="preserve">ідно </w:t>
            </w:r>
            <w:r>
              <w:rPr>
                <w:sz w:val="16"/>
              </w:rPr>
              <w:t xml:space="preserve"> до розпорядження КМДА від 06.02.2013 №142)</w:t>
            </w:r>
          </w:p>
        </w:tc>
      </w:tr>
      <w:tr w:rsidR="004653B7">
        <w:trPr>
          <w:trHeight w:val="141"/>
        </w:trPr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ОБСЛУГОВУВАННЯ ОБ'ЄКТІ</w:t>
            </w:r>
            <w:proofErr w:type="gramStart"/>
            <w:r>
              <w:rPr>
                <w:b/>
                <w:sz w:val="14"/>
                <w:szCs w:val="14"/>
              </w:rPr>
              <w:t>В</w:t>
            </w:r>
            <w:proofErr w:type="gramEnd"/>
          </w:p>
        </w:tc>
      </w:tr>
      <w:tr w:rsidR="004653B7">
        <w:trPr>
          <w:trHeight w:val="541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22.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"ОБОЛОНЬЖИТЛОЕКСПЛУАТАЦІЯ" ОБОЛОНСЬКОГО РАЙОНУ У МІСТІ КИЄВІ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32454080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04075,МАКСИМЕНКА ФЕДОРА (ЧЕРВОНОФЛОТСЬКА) ,16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-146.0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-69.0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9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"КУРЕНІВСЬКЕ ПОДІЛЬСЬКОГО РАЙОНУ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35669360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04073,КИРИЛІВСЬКА  (ФРУНЗЕ) ,126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-54.0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2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 "ЛІСОВЕ ПОДІЛЬСЬКОГО РАЙОНУ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35669381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04215,СВОБОДИ ПРОСП. ,40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-25.0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-26.0</w:t>
            </w:r>
          </w:p>
        </w:tc>
      </w:tr>
      <w:tr w:rsidR="004653B7">
        <w:trPr>
          <w:trHeight w:val="916"/>
        </w:trPr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50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35756924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03067,ВИБОРЗЬКА ,42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-313.0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-272.0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71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"БАТИЇВСЬКЕ" СОЛОМ'ЯНСЬКОЇ РАЙОННОЇ В МІСТІ КИЄВІ ДЕРЖАВНОЇ АДМІНІСТРАЦІЇ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35756966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03110,СОЛОМ'ЯНСЬКА , 33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-243.0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-49.0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87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35756950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:03061,ДОНЦЯ МИХАЙЛА , 15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-181.0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-220.0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-39.0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616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28.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"ВІТРЯНІ ГОРИ ПОДІЛЬСЬКОГО РАЙОНУ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35669376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04123,МЕЖОВА ,25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-112.0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84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"ВВЕДЕНСЬКЕ ПОДІЛЬСЬКОГО РАЙОНУ 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35669355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04071,ОБОЛОНСЬКА ,38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-147.0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1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"ВИНОГРАДАР ПОДІЛЬСЬКОГО РАЙОНУ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35669334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04215,ПРОСП. ГЕОРГІЯ ГОНГАДЗЕ  ,20 корп.Є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04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"ГАЛИЦЬКЕ ПОДІЛЬСЬКОГО РАЙОНУ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35669313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04123,ПРАВДИ ПРОСП. ,4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-34.0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7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"ГОЛОСІЇВЖИТЛОСЕРВІС"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33440974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03191,КАСІЯНА ВАСИЛЯ ,8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-102.0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8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"ГОСПОДАР" ДАРНИЦЬКОГО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14315687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02096,ЗАСЛОНОВА КОСТЯНТИНА ,3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-1026.0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-763.0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6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34.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"ГРУШКІВСЬКЕ" СОЛОМ'ЯНСЬКОЇ РАЙОННОЇ В МІСТІ КИЄВІ ДЕРЖАВНОЇ АДМІНІСТРАЦІЇ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35756939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03124,ЛЕПСЕ ІВАНА БУЛЬВ. , 23-А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-199.0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-436.0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-237.0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02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35669250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04070,ХОРИВА ,36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92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36657100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2496.0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-2476.0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-704.0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1772.0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82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36037999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03134,СИМИРЕНКА ,17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614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31722755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02091,ХАРКІВСЬКЕ ШОСЕ , 148-А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-1083.0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-578.0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КОНТОРА "ДІБРОВА"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34966139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04190,ЕСТОНСЬКА , 5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-63.0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40.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КОНТОРА "ДЕГТЯРІВСЬКА"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34966191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04112,ТЕЛІГИ ОЛЕНИ , 9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 w:rsidRPr="00A10012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2017 року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90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КОНТОРА "ЗОЛОТОУСТІВСЬКА"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34966228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01135,ПЕРЕМОГИ ПРОСП. , 5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-16.0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80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КОНТОРА "ЛУК'ЯНІВКА"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34966076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04116,ДОВНАР-ЗАПОЛЬСЬКОГО МИТРОФАНА  , 6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-68.0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51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КОНТОРА "МИХАЙЛІВСЬКА"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34967420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01001,МАЛА ЖИТОМИРСЬКА , 16/3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8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КОНТОРА "НИВКИ"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34967394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04111,ЩЕРБАКІВСЬКОГО ДАНИЛА (ЩЕРБАКОВА) , 47-В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-92.0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-145.0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-53.0</w:t>
            </w:r>
          </w:p>
        </w:tc>
      </w:tr>
      <w:tr w:rsidR="004653B7">
        <w:trPr>
          <w:trHeight w:val="858"/>
        </w:trPr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7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КОНТОРА "ПОКРОВСЬКА"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34966102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04053,ТУРГЕНЄВСЬКА , 35-А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-126.0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-88.0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71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46.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"ЖИТЛОВО- ЕКСПЛУАТАЦІЙНА КОНТОРА "СИРЕЦЬ" ШЕВЧЕНКІВСЬКОГО РАЙОНУ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34966013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04060,ЩУСЄВА , 10-А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-13.0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 w:rsidRPr="00A10012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2017 року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98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КОНТОРА "ТАТАРКА"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34966165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04107,ЛУК'ЯНІВСЬКА , 5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-85.0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8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КОНТОРА "ЦЕНТРАЛЬНА"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34965989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01034,ПРОРІЗНА , 18/1-Г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 w:rsidRPr="00A10012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2017 року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98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КОНТОРА "ШУЛЯВКА"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34967368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03057,ДОВЖЕНКА , 10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-13.0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 w:rsidRPr="00A10012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2017 року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6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"ЖИТЛОВО-ЕКСПЛУАТАЦІЙНА КОНТРОРА "ЯРОСЛАВСЬКА" ШЕВЧЕНКІВСЬКОГО РАЙОНУ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34966048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01054,ЯРОСЛАВІВ ВАЛ ,19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-16.0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12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ОРГАНІЗАЦІЯ- 103 ГОЛОСІЇВСЬКОГО РАЙОНУ"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26385316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03040,ДЕМІЇВСЬКА ,33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8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52.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ОРГАНІЗАЦІЯ- 105 ГОЛОСІЇВСЬКОГО РАЙОНУ"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26385486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01033,ТАРАСІВСЬКА ,2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3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ОРГАНІЗАЦІЯ- 107 ГОЛОСІЇВСЬКОГО РАЙОНУ"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35509619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01033,ТАРАСІВСЬКА ,23/25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38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ОРГАНІЗАЦІЯ- 109 ГОЛОСІЇВСЬКОГО РАЙОНУ"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26385523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03187,ГЛУШКОВА АКАДЕМІКА ,31- 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30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ОРГАНІЗАЦІЯ- 110 ГОЛОСІЇВСЬКОГО РАЙОНУ"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26408187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03028,НАУКИ ПРОСП. ,11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-48.0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-51.0</w:t>
            </w:r>
          </w:p>
        </w:tc>
      </w:tr>
      <w:tr w:rsidR="004653B7">
        <w:trPr>
          <w:trHeight w:val="291"/>
        </w:trPr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58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ОРГАНІЗАЦІЯ- 111 ГОЛОСІЇВСЬКОГО РАЙОНУ"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26385463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03045,НОВОПИРОГІВСЬКА ,25/2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-37.0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-39.0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88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"ЖИТЛОВО- ЕКСПЛУАТАЦІЙНА ОРГАНІЗАЦІЯ- 112 ГОЛОСІЇВСЬКОГО РАЙОНУ"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35509645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03150,АНТОНОВИЧА  (ГОРЬКОГО) ,170/172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88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58.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"ЗАЛІЗНИЧНЕ" СОЛОМ'ЯНСЬКОЇ РАЙОННОЇ В МІСТІ КИЄВІ ДЕРЖАВНОЇ АДМІНІСТРАЦІЇ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35756945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03087,ЄРЕВАНСЬКА , 3-А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-162.0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-258.0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-96.0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02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"МОСТИЦЬКИЙ ПОДІЛЬСЬКОГО РАЙОНУ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35669397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04108,КВІТНЕВИЙ ПРОВ. ,4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-14.0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5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"НИВКИ ПОДІЛЬСЬКОГО РАЙОНУ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35669287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:04136,ГРЕЧКА МАРШАЛА ,10  корп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87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"РЕМОНТНО- ЕКСПЛУАТАЦІЙНА ОРГАНІЗАЦІЯ -10"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36114088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03062,КУЛІБІНА ,14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-188.0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-215.0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5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"РЕМОНТНО- ЕКСПЛУАТАЦІЙНА ОРГАНІЗАЦІЯ- 1"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36114046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03134,КОРОЛЬОВА АКАДЕМІКА ПРОСП. , 10-А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-73.0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-24.0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"РЕМОНТНО- ЕКСПЛУАТАЦІЙНА ОРГАНІЗАЦІЯ- 2"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36114004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03134,КІЛЬЦЕВА ДОРОГА ,5-Б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6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64.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"РЕМОНТНО- ЕКСПЛУАТАЦІЙНА ОРГАНІЗАЦІЯ- 3"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36113990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03148,ПОКОТИЛА ВОЛОДИМИРА (КАРТВЕЛІШВІЛІ) , 9-А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6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"РЕМОНТНО- ЕКСПЛУАТАЦІЙНА ОРГАНІЗАЦІЯ- 4"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36113985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:03146,ЯКУБА КОЛАСА , 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-115.0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3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"РЕМОНТНО- ЕКСПЛУАТАЦІЙНА ОРГАНІЗАЦІЯ- 5"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36114025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:03146,ЯКУБА КОЛАСА ,15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-152.0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-83.0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57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"РЕМОНТНО- ЕКСПЛУАТАЦІЙНА ОРГАНІЗАЦІЯ- 6"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36114072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03179,ІРПІНСЬКА , 71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60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"РЕМОНТНО- ЕКСПЛУАТАЦІЙНА ОРГАНІЗАЦІЯ- 7"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36114019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:03164,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ІДЛІСНА , 3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-177.0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-247.0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"РЕМОНТНО- ЕКСПЛУАТАЦІЙНА ОРГАНІЗАЦІЯ- 8"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36114067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03142,СТУСА В. ,25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по утриманню житлового господарства Святошинського району м. Києва відповідно до рішення Київської міської ради від 22.05.2013 № 323/9380 "Про припинення комунального підприємства "Ремонтно- експлуатаційна організація - 8", згідно листа Святошинської РДА від 04.11.2015 № 107-8528/39 рахунки КП "РЕО-8" арештовані,первісна документація знищена, фінансова діяльність відсутня</w:t>
            </w:r>
          </w:p>
        </w:tc>
      </w:tr>
      <w:tr w:rsidR="004653B7">
        <w:trPr>
          <w:trHeight w:val="572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70.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"РЕМОНТНО- ЕКСПЛУАТАЦІЙНА ОРГАНІЗАЦІЯ- 9"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36114051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03115,ДЕПУТАТСЬКА ,4/6А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-186.0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-158.0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41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"СИНЬООЗЕРНЕ ПОДІЛЬСЬКОГО РАЙОНУ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35669329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:04208,ПРОСП. ГЕОРГІЯ ГОНГАДЗЕ ,7 корп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-78.0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-85.0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698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"СЛУЖБА ЗАМОВНИКА ЖИТЛОВО-КОМУНАЛЬНИХ ПОСЛУГ" ОБОЛОНСЬКОГО РАЙОНУ У М.КИЄВІ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05757498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04213,ГЕРОЇВ СТАЛІНГРАДА ПРОСП. , 57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-1041.0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-3943.0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-2902.0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"ЦЕНТР ОБСЛУГОВУВАННЯ СПОЖИВАЧІВ ШЕВЧЕНКІВСЬКОГО РАЙОНУ"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31731838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03190,КИРПОНОСА ,10/8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4929.0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7032.0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6323.0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4913.0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-1749.0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3868.0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3852.0</w:t>
            </w:r>
          </w:p>
        </w:tc>
      </w:tr>
      <w:tr w:rsidR="004653B7">
        <w:trPr>
          <w:trHeight w:val="52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"ЦЕНТРАЛЬНИЙ ПОДІЛЬСЬКОГО РАЙОНУ МІСТА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35669345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04070,КОСТЯНТИНІВСЬКА ,6/9А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-61.0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-61.0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9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"ЧОКОЛІВСЬКЕ" СОЛОМ'ЯНСЬКОЇ РАЙОННОЇ В МІСТІ.КИЄВІ ДЕРЖАВНОЇ АДМІНІСТРАЦІЇ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35756971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03087,ВОЛИНСЬКА , 4-А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-281.0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-525.0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-244.0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4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76.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31776030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-937.0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 w:rsidRPr="00A10012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 не надана.</w:t>
            </w:r>
          </w:p>
          <w:p w:rsidR="004653B7" w:rsidRDefault="00D122C5">
            <w:pPr>
              <w:spacing w:before="20"/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банкрутства. Відповідно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м.Києва визнано банкрутом та відкрито ліквідаційну процедуру.</w:t>
            </w:r>
          </w:p>
        </w:tc>
      </w:tr>
      <w:tr w:rsidR="004653B7">
        <w:trPr>
          <w:trHeight w:val="677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34239762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 xml:space="preserve">01042,ЛИХАЧОВА БУЛЬВ. </w:t>
            </w:r>
            <w:r>
              <w:rPr>
                <w:sz w:val="10"/>
                <w:szCs w:val="10"/>
              </w:rPr>
              <w:t>(М. ПРИЙМАЧЕНКО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0"/>
                <w:szCs w:val="10"/>
              </w:rPr>
              <w:t>стара назва</w:t>
            </w:r>
            <w:r>
              <w:rPr>
                <w:sz w:val="14"/>
                <w:szCs w:val="14"/>
              </w:rPr>
              <w:t>) ,3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-408.0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-438.0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607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03366569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01103,ДРУЖБИ НАРОДІВ БУЛЬВ. ,30/1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-313.0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-352.0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-39.0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97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ЖИТЛОВОГО ГОСПОДАРСТВА ДНІПРОВСЬКОГО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03366612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02002,ЧЕЛЯБІНСЬКА , 9-Г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2749.0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-318.0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-528.0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-1429.0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-1153.0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proofErr w:type="gramStart"/>
            <w:r>
              <w:rPr>
                <w:sz w:val="16"/>
              </w:rPr>
              <w:t>Згідно листа ДЖКІ від 28.03.2017 № 058/7/2-2702 відповідно до ухвали Господарського суду м. Києва від 21.11.2016 у справі   № 910/18051/16 за заявою ПАТ "АК "Київводоканал" до КП по УЖГ Дніпровського району м. Києва про банкрутство судом порушено провадження у справі про банкрутство.</w:t>
            </w:r>
            <w:proofErr w:type="gramEnd"/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Згідно</w:t>
            </w:r>
            <w:proofErr w:type="gramStart"/>
            <w:r>
              <w:rPr>
                <w:sz w:val="16"/>
              </w:rPr>
              <w:t xml:space="preserve"> П</w:t>
            </w:r>
            <w:proofErr w:type="gramEnd"/>
            <w:r>
              <w:rPr>
                <w:sz w:val="16"/>
              </w:rPr>
              <w:t>останови Господарського суду міста Києва від 05.02.2018 по справі № 910/18051/16 КП по УЖГ Дніпровського району м. Києва визнано банкрутом</w:t>
            </w:r>
            <w:r>
              <w:rPr>
                <w:sz w:val="16"/>
                <w:lang w:val="uk-UA"/>
              </w:rPr>
              <w:t xml:space="preserve"> та відкрито ліквідаційну процедуру</w:t>
            </w:r>
            <w:r>
              <w:rPr>
                <w:sz w:val="16"/>
              </w:rPr>
              <w:t>.</w:t>
            </w:r>
          </w:p>
        </w:tc>
      </w:tr>
      <w:tr w:rsidR="004653B7">
        <w:trPr>
          <w:trHeight w:val="471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35534430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01024,ЛЮТЕРАНСЬКА ,28/19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-287.0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-280.0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48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03366552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03179,ПРИЛУЖНА , 6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3182.0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-517.0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892.0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1409.0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rPr>
          <w:trHeight w:val="51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82.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05756837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01021,МАР'ЯНЕНКА ІВАНА ,7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-246.0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-411.0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-165.0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УПРАВЛІННЯ НЕРУХОМИМ МАЙНОМ</w:t>
            </w:r>
          </w:p>
        </w:tc>
      </w:tr>
      <w:tr w:rsidR="004653B7">
        <w:trPr>
          <w:trHeight w:val="49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"ЖИТЛОСЕРВІС "КУРЕНІВКА" ОБОЛОНСЬКОГО РАЙОНУ У МІСТІ КИЄВІ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33597216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04212,ПОПОВА ,1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3684.0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-1261.0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-1260.0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"Центр обслуговування споживачів Шевченківського району",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4653B7">
        <w:trPr>
          <w:trHeight w:val="562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84. 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"ЖИТЛОСЕРВІС "ОБОЛОНЬ" ОБОЛОНСЬКОГО РАЙОНУ У МІСТІ КИЄВІ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33597242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04213,ГЕРОЇВ СТАЛІНГРАДА ПРОСП. ,57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-220.0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1408.0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1628.0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4653B7">
        <w:trPr>
          <w:trHeight w:val="55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"ЖИТЛОСЕРВІС "ПРИОЗЕРНЕ" ОБОЛОНСЬКОГО РАЙОНУ У МІСТІ КИЄВІ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33597153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:04212,ТИМОШЕНКА МАРШАЛА ,2</w:t>
            </w:r>
            <w:proofErr w:type="gramStart"/>
            <w:r>
              <w:rPr>
                <w:sz w:val="14"/>
                <w:szCs w:val="14"/>
              </w:rPr>
              <w:t xml:space="preserve"> В</w:t>
            </w:r>
            <w:proofErr w:type="gramEnd"/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-151.0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2274.0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2425.0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ВИД ДІЯЛЬНОСТІ - ІНШІ </w:t>
            </w:r>
            <w:proofErr w:type="gramStart"/>
            <w:r>
              <w:rPr>
                <w:b/>
                <w:sz w:val="14"/>
                <w:szCs w:val="14"/>
              </w:rPr>
              <w:t>П</w:t>
            </w:r>
            <w:proofErr w:type="gramEnd"/>
            <w:r>
              <w:rPr>
                <w:b/>
                <w:sz w:val="14"/>
                <w:szCs w:val="14"/>
              </w:rPr>
              <w:t>ІДПРИЄМСТВА ТА ОРГАНІЗАЦІЇ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86.  ДЕРЖАВНЕ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"КИЇВЖИТЛОТЕПЛОКОМУНЕНЕРГО"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05506193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252057,ДОВЖЕНКА , 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Припення шляхом ліквідації відповідно до рішення Київської міської ради від 22.05.2013 №322/9379 "Про ліквідацію </w:t>
            </w:r>
            <w:r>
              <w:rPr>
                <w:sz w:val="16"/>
              </w:rPr>
              <w:t>Державного комунального підприємства "Київжитлотеплокомуненерго" Київської міської державної адміністрації"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не звітує до ДКВ  з 01.10.2013.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87.  ДЕРЖАВНЕ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ВИРОБНИЧО-КОМЕРЦІЙНА ФІРМА "УКРТАРАПОСТАЧЗБУТ"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04949014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02133,КУДРІ ІВАНА  ,43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ОРГАН УПРАВЛІННЯ НЕ ВИЗНАЧЕНИЙ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до ДКВ не звітує з 01.04.2008 року. Орган управління не визначений.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26199708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03057,ДЕГТЯРІВСЬКА , 31 К.2 корп.2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38949.0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47245.0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18967.0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20959.0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37231.0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46296.0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29707.0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37034.0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7327.0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1718.0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949.0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-769.0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"КИЇВСЬКА СПАДЩИНА" ВИКОНАВЧОГО ОРГАНУ КИЇВСЬКОЇ МІСЬКОЇ РАДИ (КМДА)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25202443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03124,ЛЕПСЕ ІВАНА БУЛЬВ. , 9В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11999.0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11925.0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10401.0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9071.0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824.0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882.0</w:t>
            </w:r>
          </w:p>
        </w:tc>
      </w:tr>
      <w:tr w:rsidR="004653B7" w:rsidRPr="008A59D1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  КОМУНАЛЬНЕ ПІДПРИЄМСТВО "ЛІК" м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31108609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03680,ДЕГТЯРІВСЬКА ,31-А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</w:t>
            </w:r>
            <w:proofErr w:type="gramStart"/>
            <w:r>
              <w:rPr>
                <w:sz w:val="12"/>
                <w:szCs w:val="12"/>
              </w:rPr>
              <w:t>З</w:t>
            </w:r>
            <w:proofErr w:type="gramEnd"/>
            <w:r>
              <w:rPr>
                <w:sz w:val="12"/>
                <w:szCs w:val="12"/>
              </w:rPr>
              <w:t xml:space="preserve"> ПИТАНЬ ДЕРЖАВНОГО АРХТЕКТУРНО-БУДІВЕЛЬНОГО КОНТРОЛЮ М.КИЄВА В.О.КМР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Pr="008A59D1" w:rsidRDefault="008A59D1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КП «ЛІК» м. Києва листом від 31.10.2018 № 491-1 повідомив, що на Підприємстві відсутня будь-яка матеріально-технічна база, фінансово-господарська діяльність не ведеться.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23505151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:04119,ХОХЛОВИХ СІМ'Ї , 15 ОФІС 3 корп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66316.0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106556.0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40240.0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4484.0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65718.0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105828.0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40110.0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47154.0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67075.0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19921.0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598.0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728.0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26199714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:04070,</w:t>
            </w:r>
            <w:r>
              <w:rPr>
                <w:sz w:val="12"/>
                <w:szCs w:val="12"/>
              </w:rPr>
              <w:t>БОРИЧІВ УЗВІ</w:t>
            </w:r>
            <w:proofErr w:type="gramStart"/>
            <w:r>
              <w:rPr>
                <w:sz w:val="12"/>
                <w:szCs w:val="12"/>
              </w:rPr>
              <w:t>З</w:t>
            </w:r>
            <w:proofErr w:type="gramEnd"/>
            <w:r>
              <w:rPr>
                <w:sz w:val="12"/>
                <w:szCs w:val="12"/>
              </w:rPr>
              <w:t xml:space="preserve"> , 8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</w:t>
            </w:r>
            <w:proofErr w:type="gramStart"/>
            <w:r>
              <w:rPr>
                <w:sz w:val="12"/>
                <w:szCs w:val="12"/>
              </w:rPr>
              <w:t>З</w:t>
            </w:r>
            <w:proofErr w:type="gramEnd"/>
            <w:r>
              <w:rPr>
                <w:sz w:val="12"/>
                <w:szCs w:val="12"/>
              </w:rPr>
              <w:t xml:space="preserve"> ПИТАНЬ РЕКЛАМИ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21573.0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3155.0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22801.0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23410.0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6413.0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7540.0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-1228.0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1318.0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2546.0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93.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33745659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04053,КУДРЯВСЬКА ,23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166528.0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243731.0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77203.0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164162.0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217083.0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52921.0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166283.0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232154.0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65871.0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161003.0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210837.0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49834.0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245.0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11577.0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11332.0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38506165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03148,КОРОЛЬОВА АКАДЕМІКА ,7 ЛІТ.А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19154.0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21066.0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19090.0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21039.0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64.0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27.0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-37.0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ЕКСПЛУАТАЦІЯ ЖИТЛОВОГО ФОНДУ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"ЖИТЛОВИК"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05418023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01103,КІКВІДЗЕ , 21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 "КИЇВЖИТЛОСПЕЦЕКСПЛУАТАЦІЯ"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03366500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01001,ВОЛОДИМИРСЬКА , 51-А</w:t>
            </w:r>
          </w:p>
        </w:tc>
        <w:tc>
          <w:tcPr>
            <w:tcW w:w="709" w:type="dxa"/>
          </w:tcPr>
          <w:p w:rsidR="004653B7" w:rsidRPr="00D122C5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  <w:r>
              <w:rPr>
                <w:sz w:val="12"/>
                <w:szCs w:val="12"/>
                <w:lang w:val="uk-UA"/>
              </w:rPr>
              <w:t>, ДЕПАРТАМЕНТ КОМУНАЛЬНОЇ ВЛАСНОСТІ М. КИЄВА</w:t>
            </w:r>
            <w:r>
              <w:rPr>
                <w:sz w:val="12"/>
                <w:szCs w:val="12"/>
              </w:rPr>
              <w:t xml:space="preserve">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136388.0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192204.0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55816.0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104068.0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126802.0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134438.0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188808.0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54370.0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58078.0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74941.0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16863.0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1950.0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3396.0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1446.0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"СПЕЦІАЛІЗОВАНЕ РЕМОНТНО-НАЛАГОДЖУВАЛЬНЕ УПРАВЛІННЯ №8"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04543677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252080,КИРИЛІВСЬКА  (ФРУНЗЕ) , 6А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ЖИТЛОВО-КОМУНАЛЬНОЇ ІНФРАСТРУКТУРИ В.О. КМР </w:t>
            </w:r>
            <w:r>
              <w:rPr>
                <w:sz w:val="12"/>
                <w:szCs w:val="12"/>
              </w:rPr>
              <w:lastRenderedPageBreak/>
              <w:t>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98.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З ЕКСПЛУАТАЦІЇ І РЕМОНТУ ЖИТЛОВОГО ФОНДУ "ЖИТЛО- СЕРВІС"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31025659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02081,ДНІПРОВСЬКА НАБЕРЕЖНА ,25-Б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76288.0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115658.0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39370.0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59688.0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95222.0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35534.0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75581.0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113975.0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38394.0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50402.0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77002.0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26600.0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707.0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1683.0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31454734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04071,ОБОЛОНСЬКА , 34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192013.0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116515.0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-75498.0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180962.0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108462.0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-72500.0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155485.0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107789.0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-47696.0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124836.0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87686.0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-37150.0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36528.0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8726.0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-27802.0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ЗЕЛЕНЕ ГОСПОДАРСТВО ТА БЛАГОУСТРІЙ МІСТА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03362123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04053,КУДРЯВСЬКА , 23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105030.0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147776.0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42746.0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4755.0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6387.0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104915.0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147662.0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42747.0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7613.0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11401.0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3788.0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115.0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114.0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"ДАРНИЦЬКЕ ЛІСОПАРКОВЕ ГОСПОДАРСТВО"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03359635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02092,НОВОРОСІЙСЬКА , 35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30601.0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38887.0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10903.0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30280.0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38549.0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23482.0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29659.0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6177.0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321.0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338.0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"ЛІСОПАРКОВЕ ГОСПОДАРСТВО "КОНЧА-ЗАСПА"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03359747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03028,ОХТИРСЬКА ,8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8500.0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8318.0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11830.0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5660.0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2620.0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127.0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"СВЯТОШИНСЬКЕ ЛІСОПАРКОВЕ ГОСПОДАРСТВО"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03359687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03115,СВЯТОШИНСЬКА , 24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25541.0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28979.0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3438.0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7877.0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25280.0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19700.0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19825.0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261.0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1435.0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1174.0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104.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ЗЕЛЕНИХ НАСАДЖЕНЬ ГОЛОСІЇВСЬКОГО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03359799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03041,ГОЛОСІЇВСЬКИЙ ПРОСП. (СОРОКАРІЧЧЯ ЖОВТНЯ ПРОСП.) , 87Г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30394.0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33365.0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2624.0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30260.0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33237.0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134.0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128.0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ЗЕЛЕНИХ НАСАДЖЕНЬ ДАРНИЦЬКОГО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31722949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02121,ГОРЛІВСЬКА ,220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24264.0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34241.0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9977.0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24143.0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9972.0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17432.0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7951.0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ЗЕЛЕНИХ НАСАДЖЕНЬ ДЕСНЯНСЬКОГО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04589645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02660,ЕЛЕКТРОТЕХНІЧНА , 26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30324.0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39229.0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2890.0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30202.0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39102.0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8900.0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26341.0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34416.0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8075.0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127.0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ЗЕЛЕНИХ НАСАДЖЕНЬ ДНІПРОВСЬКОГО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03359813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02125,ВИЗВОЛИТЕЛІВ ПРОСП. , 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53251.0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50229.0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-3022.0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6318.0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9542.0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53172.0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50028.0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-3144.0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46680.0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41526.0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-5154.0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79.0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ЗЕЛЕНИХ НАСАДЖЕНЬ ОБОЛОНСЬКОГО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05416745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04073,СТЕПАНА БАНДЕРИ ПРОСП.   (МОСКОВСЬКИЙ ПРОСП.) , 26А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30274.0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41207.0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10933.0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3885.0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3612.0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-273.0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30051.0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40869.0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10818.0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25107.0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33479.0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8372.0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223.0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338.0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ЗЕЛЕНИХ НАСАДЖЕНЬ ПЕЧЕРСЬКОГО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03359760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01014,ЗАЛІЗНИЧНЕ ШОСЕ , 61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32972.0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42846.0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2553.0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32876.0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42731.0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9855.0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27799.0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37009.0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9210.0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ПО УТРИМАННЮ ЗЕЛЕНИХ </w:t>
            </w:r>
            <w:r>
              <w:rPr>
                <w:sz w:val="14"/>
                <w:szCs w:val="14"/>
              </w:rPr>
              <w:lastRenderedPageBreak/>
              <w:t>НАСАДЖЕНЬ ПОДІЛЬСЬКОГО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03359701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04080,ДМИТРІВСЬКА , 16А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УПРАВЛІННЯ ЕКОЛОГІЇ </w:t>
            </w:r>
            <w:r>
              <w:rPr>
                <w:sz w:val="12"/>
                <w:szCs w:val="12"/>
              </w:rPr>
              <w:lastRenderedPageBreak/>
              <w:t xml:space="preserve">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21332.0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30037.0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21116.0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29662.0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24091.0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6087.0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375.0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111.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ЗЕЛЕНИХ НАСАДЖЕНЬ СВЯТОШИНСЬКОГО 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03359753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04128,ТУПОЛЄВА АКАДЕМІКА , 21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28350.0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41223.0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12873.0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8564.0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28189.0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40973.0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12784.0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25246.0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11397.0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250.0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ІДРИЄМСТВО ПО УТРИМАННЮ ЗЕЛЕНИХ НАСАДЖЕНЬ СОЛОМ'ЯНСЬКОГО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31806913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03056,НОВОПОЛЬОВА ,95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27651.0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33851.0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6200.0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27394.0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21660.0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24295.0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800.0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УТРИМАННЮ ЗЕЛЕНИХ НАСАДЖЕНЬ ШЕВЧЕНКІВСЬКОГО РАЙОНУ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31753249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01030,ПИРОГОВА , 4/26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43539.0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56695.0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8406.0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43535.0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56689.0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36032.0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45893.0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9861.0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ПОСЛУГИ У ТВАРИННИЦТВІ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"КИЇВСЬКА МІСЬКА ЛІКАРНЯ ВЕТЕРИНАРНОЇ МЕДИЦИНИ"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32828319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04071,ЯРОСЛАВСЬКА , 13А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9794.0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18166.0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8372.0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9794.0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6917.0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7612.0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60.0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РИТУАЛЬНЕ ГОСПОДАРСТВО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115.  РИТУАЛЬНА СЛУЖБА СПЕЦІАЛІЗОВАНЕ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05416768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03039,БАЙКОВА , 16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19368.0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20009.0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18710.0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3966.0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14418.0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3376.0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658.0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339.0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-319.0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116.  ДЕРЖАВНИЙ ІСТОРИКО-МЕМОРІАЛЬНИЙ ЗАПОВІДНИК ЛУК'ЯНІВСЬКИЙ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23379574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04112,ДОРОГОЖИЦЬКА ,7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ДЕПАРТАМЕНТ ЖИТЛОВО-КОМУНАЛЬНОЇ </w:t>
            </w:r>
            <w:r>
              <w:rPr>
                <w:sz w:val="12"/>
                <w:szCs w:val="12"/>
              </w:rPr>
              <w:lastRenderedPageBreak/>
              <w:t>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4598.0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4587.0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rPr>
          <w:trHeight w:val="561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117.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"КИЇВСЬКЕ КОМУНАЛЬНЕ АВТОТРАНСПОРТНЕ ПІДПРИЄМСТВО №2737"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05456746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04128,СТЕЦЕНКА , 20А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2320.0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-578.0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-596.0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4653B7">
        <w:trPr>
          <w:trHeight w:val="48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ПЕРЕРОБЦІ НЕРУДНИХ БУДІВЕЛЬНИХ МАТЕРІАЛІВ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05456733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04128,СТЕЦЕНКА     , 20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2339.0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2454.0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-115.0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-216.0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-101.0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4653B7">
        <w:trPr>
          <w:trHeight w:val="55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ПІДРЯДНЕ СПЕЦІАЛІЗОВАНЕ РЕМОНТНО-БУДІВЕЛЬНЕ УПРАВЛІННЯ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03333892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04128,СТЕЦЕНКА    ,22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</w:t>
            </w:r>
            <w:r>
              <w:rPr>
                <w:sz w:val="10"/>
                <w:szCs w:val="10"/>
              </w:rPr>
              <w:t>ЖИТЛОВО</w:t>
            </w:r>
            <w:r>
              <w:rPr>
                <w:sz w:val="12"/>
                <w:szCs w:val="12"/>
              </w:rPr>
              <w:t>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 w:rsidRPr="00A10012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ритуальної служби спеціалізованого комунального підприємства "Спеціалізований комбінат підприємств комунально-побутового обслуговування" відповідно до рішення Київської міської ради  від 07.10.2010 року №58/4870 "Про припинення діяльності комунального підприємства "Підрядне спеціалізоване ремонтно-будівельне управління" 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120.  РИТУАЛЬНА СЛУЖБА СПЕЦІАЛІЗОВАНЕ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03358475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45265.0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44936.0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9540.0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9770.0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45159.0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45678.0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41512.0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39010.0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-2502.0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-742.0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-848.0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ТЕПЛОПОСТАЧАННЯ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 КИЇВРАДИ (КМДА) "КИЇВТЕПЛОЕНЕРГО"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40538421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01001,ДОВЖЕНКА ,15-А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17301.0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810186.0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792885.0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566386.0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556693.0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17287.0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1657718.0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1640431.0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15414.0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1624388.0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1608974.0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-847532.0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-847546.0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"КИЇВСЬКЕ КОМУНАЛЬНЕ ВИРОБНИЧЕ ПІДПРИЄМСТВО "МІСЬКПАЛИВО"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Код ЄДРПОУ: 01879448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01001,МИХАЙЛІВСЬКА ,15/1-Б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ДЕПАРТАМЕНТ ТРАНСПОРТНОЇ ІНФРАСТР</w:t>
            </w:r>
            <w:r>
              <w:rPr>
                <w:sz w:val="12"/>
                <w:szCs w:val="12"/>
              </w:rPr>
              <w:lastRenderedPageBreak/>
              <w:t>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1143.0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-378.0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-720.0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-342.0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ВИД ДІЯЛЬНОСТІ - ШЛЯХОВЕ  ГОСПОДАРСТВО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  КОМУНАЛЬНА КОРПОРАЦІЯ "КИЇВАВТОДОР"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03359026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 xml:space="preserve">01133,БОЛБОЧАНА </w:t>
            </w:r>
            <w:r>
              <w:rPr>
                <w:sz w:val="12"/>
                <w:szCs w:val="12"/>
              </w:rPr>
              <w:t>ПЕТРА (КАМЕНЄВА КОМАНДАРМА) , 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49669.0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40293.0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-9376.0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17786.0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41867.0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34202.0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-7665.0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8285.0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7802.0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6091.0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-1711.0</w:t>
            </w:r>
          </w:p>
        </w:tc>
      </w:tr>
      <w:tr w:rsidR="004653B7">
        <w:trPr>
          <w:trHeight w:val="50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124.  КОМУНАЛЬНЕ АВТОТРАНСПОРТНЕ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N 273901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03359049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03680,ОХТИРСЬКА , 8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-342.0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-218.0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uk-UA"/>
              </w:rPr>
              <w:t xml:space="preserve">Припинення </w:t>
            </w:r>
            <w:r>
              <w:rPr>
                <w:sz w:val="16"/>
              </w:rPr>
              <w:t>шляхом приєднання до Комунального автотранспортного підприємства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125.  КОМУНАЛЬНЕ АВТОТРАНСПОРТНЕ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№ 273904 КАТП- 273904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05433011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04073,СТЕПАНА БАНДЕРИ ПРОСП.   (МОСКОВСЬКИЙ ПРОСП.) , 26-А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20553.0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21168.0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14715.0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20940.0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14811.0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-1350.0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-387.0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"АВТОДОРСЕРВІС"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30441310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04073,</w:t>
            </w:r>
            <w:proofErr w:type="gramStart"/>
            <w:r>
              <w:rPr>
                <w:sz w:val="14"/>
                <w:szCs w:val="14"/>
              </w:rPr>
              <w:t>КУРЕН</w:t>
            </w:r>
            <w:proofErr w:type="gramEnd"/>
            <w:r>
              <w:rPr>
                <w:sz w:val="14"/>
                <w:szCs w:val="14"/>
              </w:rPr>
              <w:t>ІВСЬКА , 16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4951.0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5838.0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5708.0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792.0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122.0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-670.0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РЕМОНТУ І УТРИМАННЮ МОСТІВ І ШЛЯХІВ М.КИЄВА "КИЇВАВТОШЛЯХМІСТ"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03359018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01013,НАБЕРЕЖНО-ПЕЧЕРСЬКА ДОРОГА ,2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120197.0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149331.0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29134.0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57112.0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84416.0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119985.0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149091.0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29106.0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54858.0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78976.0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24118.0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240.0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</w:t>
            </w:r>
          </w:p>
        </w:tc>
      </w:tr>
      <w:tr w:rsidR="004653B7" w:rsidRPr="00A10012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"ПІДРЯДНЕ СПЕЦІАЛІЗОВАНЕ ШЛЯХОВЕ РЕМОНТНО- БУДІВЕЛЬНЕ УПРАВЛІННЯ"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03333937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03061,ПОСТ-ВОЛИНСЬКА    , 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банкрутства. Відповідно до постанови Господарського суду міста Києва від 16.12.14 у справі № 910/15250/13 КП "Підрядне спеціалізоване щляхове ремонтно-будівельне управління" визнано банкрутом та відкрито ліквідаційну процедуру.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"УЧБОВО-КУРСОВИЙ КОМБІНАТ"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05456681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ДЕПАРТАМЕНТ ТРАНСПОРТНОЇ </w:t>
            </w:r>
            <w:r>
              <w:rPr>
                <w:sz w:val="12"/>
                <w:szCs w:val="12"/>
              </w:rPr>
              <w:lastRenderedPageBreak/>
              <w:t>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167.0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-136.0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-109.0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130.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03334894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03083,НАУКИ ПРОСП. , 53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56663.0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57912.0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50857.0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50316.0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55871.0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57186.0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46704.0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45367.0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-1337.0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792.0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726.0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05446166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02089,БРОВАРСЬКИЙ ПРОСП. , 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57984.0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56371.0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-1613.0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51796.0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48631.0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-3165.0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57756.0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56327.0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-1429.0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47156.0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43935.0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-3221.0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228.0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44.0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-184.0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05465258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04073,КУРЕНІВСЬКИЙ ПРОВ. , 15-А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64119.0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63938.0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57680.0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53234.0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-4446.0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63999.0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63699.0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-300.0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52964.0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49968.0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-2996.0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120.0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239.0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ЕЛЕКТРОМЕРЕЖ ЗОВНІШНЬОГО ОСВІТЛЕННЯ М.КИЄВА "КИЇВМІСЬКСВІТЛО"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03360905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03680,МАШИНОБУДІВНА , 40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152808.0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193525.0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40717.0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133838.0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171381.0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37543.0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150852.0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192970.0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42118.0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138449.0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175579.0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37130.0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1956.0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555.0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-1401.0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05445534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03131,ЛЮТНЕВА , 58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19724.0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26214.0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22351.0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19707.0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13608.0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19334.0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5726.0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"ШЛЯХОВО-ЕКСПЛУАТАЦІЙНЕ </w:t>
            </w:r>
            <w:r>
              <w:rPr>
                <w:sz w:val="14"/>
                <w:szCs w:val="14"/>
              </w:rPr>
              <w:lastRenderedPageBreak/>
              <w:t>УПРАВЛІННЯ ПО РЕМОНТУ ТА УТРИМАННЮ АВТОМОБІЛЬНИХ ШЛЯХІВ ТА СПОРУД НА НИХ ДАРНИЦЬКОГО РАЙОНУ"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31722818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02121,ДНІПРОДЗЕРЖИНСЬКА ,130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ДЕПАРТАМЕНТ </w:t>
            </w:r>
            <w:r>
              <w:rPr>
                <w:sz w:val="12"/>
                <w:szCs w:val="12"/>
              </w:rPr>
              <w:lastRenderedPageBreak/>
              <w:t>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62568.0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62274.0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51589.0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48033.0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-3556.0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61849.0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61767.0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41513.0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40314.0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-1199.0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719.0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507.0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-212.0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136.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04590234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02217,ЗАКРЕВСЬКОГО МИКОЛИ , 29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75491.0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49348.0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-26143.0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69772.0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43921.0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-25851.0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75310.0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49116.0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-26194.0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62825.0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39336.0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-23489.0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232.0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03359115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01010,БУТИШЕВ ПРОВ. (ІВАНОВА АНДРІЯ) , 19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73509.0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87907.0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54147.0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65628.0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72693.0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86357.0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13664.0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44623.0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52907.0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8284.0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816.0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1550.0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03359121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04080,КИРИЛІВСЬКА  (ФРУНЗЕ) ,15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47636.0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50602.0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2966.0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40695.0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42812.0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47425.0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50413.0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37309.0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39228.0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189.0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03359090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03170,ЯНТАРНА , 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50684.0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56135.0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45011.0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48878.0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3867.0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50483.0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55770.0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42219.0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45480.0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3261.0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365.0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"ШЛЯХОВО- ЕКСПЛУАТАЦІЙНЕ УПРАВЛІННЯ ПО РЕМОНТУ ТА УТРИМАННЮ АВТОМОБІЛЬНИХ </w:t>
            </w:r>
            <w:r>
              <w:rPr>
                <w:sz w:val="14"/>
                <w:szCs w:val="14"/>
              </w:rPr>
              <w:lastRenderedPageBreak/>
              <w:t>ШЛЯХІВ ТА СПОРУД НА НИХ СОЛОМ'ЯНСЬКОГО РАЙОНУ М.КИЄВА"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31806946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03151,НАРОДНОГО ОПОЛЧЕННЯ , 16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ДЕПАРТАМЕНТ ТРАНСПОРТНОЇ ІНФРАСТР</w:t>
            </w:r>
            <w:r>
              <w:rPr>
                <w:sz w:val="12"/>
                <w:szCs w:val="12"/>
              </w:rPr>
              <w:lastRenderedPageBreak/>
              <w:t>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50250.0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58727.0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8477.0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44510.0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47739.0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51138.0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61679.0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42148.0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3842.0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-888.0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-2952.0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-2064.0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141.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31868786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04107,БАГГОВУТІВСЬКА , 30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72702.0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81099.0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51274.0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62982.0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11708.0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72574.0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80954.0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51078.0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60155.0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9077.0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128.0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  КОМУНАЛЬНИЙ КОНЦЕРН "ЦЕНТР КОМУНАЛЬНОГО СЕРВІСУ"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39946227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03179,ЛЬВІВСЬКА ,57-А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60650.0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99559.0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38909.0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59780.0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98879.0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39099.0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60633.0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99448.0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38815.0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53671.0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78212.0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24541.0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ІНШІ УСТАНОВИ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143.  КИЇВСЬКИЙ МІСЬКИЙ ЦЕНТР НАРОДНОЇ ТВОРЧОСТІ ТА КУЛЬТУРОЛОГІЧНИХ </w:t>
            </w:r>
            <w:proofErr w:type="gramStart"/>
            <w:r>
              <w:rPr>
                <w:sz w:val="14"/>
                <w:szCs w:val="14"/>
              </w:rPr>
              <w:t>ДОСЛ</w:t>
            </w:r>
            <w:proofErr w:type="gramEnd"/>
            <w:r>
              <w:rPr>
                <w:sz w:val="14"/>
                <w:szCs w:val="14"/>
              </w:rPr>
              <w:t>ІДЖЕНЬ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26188708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01004,ШЕВЧЕНКА ТАРАСА БУЛЬВ. , 3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-178.0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"КИЇВКУЛЬТУРАСЕРВІС"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32049230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04111,ТЕШЕБАЄВА , 60-А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ЗООПАРКИ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  КИЇВСЬКИЙ ЗООЛОГІЧНИЙ ПАРК ЗАГАЛЬНОДЕРЖАВНОГО ЗНАЧЕННЯ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02221171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03055,ПЕРЕМОГИ ПРОСП. , 32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58104.0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68596.0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10492.0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23486.0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27306.0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3820.0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49836.0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63838.0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37799.0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46461.0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8662.0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8268.0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4758.0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-3510.0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КІНОТЕАТРИ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146.  ДЕРЖАВНЕ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КІНОТЕАТР "БРАТИСЛАВА"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21618508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04210,АРХИПЕНКА ОЛЕКСАНДРА (ЗАЛКИ МАТЕ) , 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не звітує до ДКВ м. Києва з 01.04.2015</w:t>
            </w:r>
          </w:p>
        </w:tc>
      </w:tr>
      <w:tr w:rsidR="004653B7">
        <w:trPr>
          <w:trHeight w:val="56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147. 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21616691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04060,ЩУСЄВА , 5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за 9 місяців 2018 року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Департамент культури листом від 31.10.2018 № 060-8709 повідомив, що КП «Кінотеатр ім. Ю. Гагаріна»  діяльгість не здійснює</w:t>
            </w:r>
          </w:p>
        </w:tc>
      </w:tr>
      <w:tr w:rsidR="004653B7">
        <w:trPr>
          <w:trHeight w:val="50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КІНОТЕАТР "ЗАГРЕБ"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21574449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03127,ГОЛОСІЇВСЬКИЙ ПРОСП. (СОРОКАРІЧЧЯ ЖОВТНЯ ПРОСП.) ,116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4653B7">
        <w:trPr>
          <w:trHeight w:val="477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КІНОТЕАТР "КИЇВСЬКА РУСЬ"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22885967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04050,СІЧОВИХ СТРЕЛЬЦІВ  (АРТЕМА) , 93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4653B7"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19260904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03115,ПЕРЕМОГИ ПРОСП. , 117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ідприємства виконавчого органу Київради (Київської міської державної адміністрації) "Київкінофільм" відповідно до рішенння Київської міської ради  від 22.06.2017 №611/2773 "Про реорганізацію комунального підприємства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Кінотеатр "Екран"</w:t>
            </w:r>
          </w:p>
        </w:tc>
      </w:tr>
      <w:tr w:rsidR="004653B7"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02408053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02105,ГАГАРІНА ЮРІЯ ПРОСП. , 7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4653B7"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21619554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02156,МІЛЮТЕНКА , 19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4653B7">
        <w:trPr>
          <w:trHeight w:val="53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153.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02763363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02225,МАЯКОВСЬКОГО ВОЛОДИМИРА ПРОСП. , 31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  <w:p w:rsidR="004653B7" w:rsidRDefault="004653B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14293419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02114,ВИШГОРОДСЬКА ,49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не звітує до ДКВ м. Києва з 01.04.2015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35531906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48352.0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51058.0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47840.0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48956.0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47876.0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51021.0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3145.0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41343.0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42817.0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476.0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37.0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-439.0</w:t>
            </w:r>
          </w:p>
        </w:tc>
      </w:tr>
      <w:tr w:rsidR="00D122C5" w:rsidTr="00D122C5">
        <w:trPr>
          <w:trHeight w:val="1348"/>
        </w:trPr>
        <w:tc>
          <w:tcPr>
            <w:tcW w:w="2693" w:type="dxa"/>
          </w:tcPr>
          <w:p w:rsidR="00D122C5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D122C5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24937697</w:t>
            </w:r>
          </w:p>
          <w:p w:rsidR="00D122C5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03148,ЛЕСЯ КУРБАСА ПРОСП. , 8</w:t>
            </w:r>
          </w:p>
        </w:tc>
        <w:tc>
          <w:tcPr>
            <w:tcW w:w="709" w:type="dxa"/>
          </w:tcPr>
          <w:p w:rsidR="00D122C5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D122C5" w:rsidRDefault="00D122C5" w:rsidP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"Київкінофільм"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не звітує до ДКВ м. Києва з 01.04.2015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КИЇВКІНО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157.  КОМУНАЛЬНЕ ОБ'ЄДНАННЯ "КИЇВКІНО"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05481725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За інформацією Департаменту культури, наданою листом від 03.07.2017 № 060-4952,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 час розробки проекту рішення КМР "Про ліквідацію КО "Київкіно"" встановлено, що у господарському віданні КО "Київкіно"  знаходиться двохповерхова будівля по вул. Теслярська, 2 у м. Києві, яка була знесена </w:t>
            </w:r>
            <w:proofErr w:type="gramStart"/>
            <w:r>
              <w:rPr>
                <w:sz w:val="16"/>
              </w:rPr>
              <w:t>без</w:t>
            </w:r>
            <w:proofErr w:type="gramEnd"/>
            <w:r>
              <w:rPr>
                <w:sz w:val="16"/>
              </w:rPr>
              <w:t xml:space="preserve"> відповідного дозволу КМР. На сьогодні в правоохоронних органах проводиться досудове розслідування кримінального провадження, пов</w:t>
            </w:r>
            <w:proofErr w:type="gramStart"/>
            <w:r>
              <w:rPr>
                <w:sz w:val="16"/>
              </w:rPr>
              <w:t>`я</w:t>
            </w:r>
            <w:proofErr w:type="gramEnd"/>
            <w:r>
              <w:rPr>
                <w:sz w:val="16"/>
              </w:rPr>
              <w:t xml:space="preserve">заного зі знесенням будівлі, накладено арешт на земельну ділянку (на якій знаходиться будівля). Ліквідувати комунальне об`єднання  без списання зазначеного майна буде неможливо. 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Департамент культури листом від 31.</w:t>
            </w:r>
            <w:r>
              <w:rPr>
                <w:sz w:val="16"/>
                <w:lang w:val="uk-UA"/>
              </w:rPr>
              <w:t>10</w:t>
            </w:r>
            <w:r>
              <w:rPr>
                <w:sz w:val="16"/>
              </w:rPr>
              <w:t>.2018 № 060-</w:t>
            </w:r>
            <w:r>
              <w:rPr>
                <w:sz w:val="16"/>
                <w:lang w:val="uk-UA"/>
              </w:rPr>
              <w:t>8709</w:t>
            </w:r>
            <w:r>
              <w:rPr>
                <w:sz w:val="16"/>
              </w:rPr>
              <w:t xml:space="preserve"> повідомив, що </w:t>
            </w:r>
            <w:proofErr w:type="gramStart"/>
            <w:r>
              <w:rPr>
                <w:sz w:val="16"/>
              </w:rPr>
              <w:t>КО</w:t>
            </w:r>
            <w:proofErr w:type="gramEnd"/>
            <w:r>
              <w:rPr>
                <w:sz w:val="16"/>
              </w:rPr>
              <w:t xml:space="preserve"> "Київкіно" не здійснює діяльність.  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ПАРКИ КУЛЬТУРИ ТА ВІДПОЧИНКУ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  ГОЛОСІЇВСЬКИЙ ПАРК КУЛЬТУРИ ТА ВІДПОЧИНКУ ІМ.М.РИЛЬСЬКОГО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02221320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1399.0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-258.0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-212.0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119.0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159.  КОМУНАЛЬНИЙ ЗАКЛАД "ПАРК КУЛЬТУРИ ТА ВІДПОЧИНКУ </w:t>
            </w:r>
            <w:r>
              <w:rPr>
                <w:sz w:val="14"/>
                <w:szCs w:val="14"/>
              </w:rPr>
              <w:lastRenderedPageBreak/>
              <w:t xml:space="preserve">"ГІДРОПАРК"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02221219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 :02660,ОСТРІВ ПЕРЕДМІСТНА СЛОБІДКА</w:t>
            </w:r>
            <w:proofErr w:type="gramStart"/>
            <w:r>
              <w:rPr>
                <w:sz w:val="14"/>
                <w:szCs w:val="14"/>
              </w:rPr>
              <w:t xml:space="preserve">  ,</w:t>
            </w:r>
            <w:proofErr w:type="gramEnd"/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ДЕПАРТАМЕНТ </w:t>
            </w:r>
            <w:r>
              <w:rPr>
                <w:sz w:val="12"/>
                <w:szCs w:val="12"/>
              </w:rPr>
              <w:lastRenderedPageBreak/>
              <w:t>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670.0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-373.0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160.  КОМУНАЛЬНИЙ ЗАКЛАД ВИКОНАВЧОГО ОРГАНУ КИЇВСЬКОЇ МІСЬКОЇ РАДИ (КИЇВСЬКОЇ МІСЬКОЇ ДЕРЖАВНОЇ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37819446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uk-UA"/>
              </w:rPr>
              <w:t xml:space="preserve">Парк створено рішенням Київської міської ради від 26.02.2010 №417/3855. </w:t>
            </w:r>
            <w:r>
              <w:rPr>
                <w:sz w:val="16"/>
              </w:rPr>
              <w:t xml:space="preserve">Наказом Департаменту культури від 04 січня 2016 року № 01-к призначено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. директора парку Ткаченка В. Г. з 04 січня 2016 року тимчасово, до вирішення питання щодо призначення директора в установленому законодавством порядку. Департамент культури листом від 31.</w:t>
            </w:r>
            <w:r>
              <w:rPr>
                <w:sz w:val="16"/>
                <w:lang w:val="uk-UA"/>
              </w:rPr>
              <w:t>10</w:t>
            </w:r>
            <w:r>
              <w:rPr>
                <w:sz w:val="16"/>
              </w:rPr>
              <w:t>.2018 № 060-</w:t>
            </w:r>
            <w:r>
              <w:rPr>
                <w:sz w:val="16"/>
                <w:lang w:val="uk-UA"/>
              </w:rPr>
              <w:t>8709</w:t>
            </w:r>
            <w:r>
              <w:rPr>
                <w:sz w:val="16"/>
              </w:rPr>
              <w:t xml:space="preserve"> повідомив, що </w:t>
            </w:r>
            <w:proofErr w:type="gramStart"/>
            <w:r>
              <w:rPr>
                <w:sz w:val="16"/>
              </w:rPr>
              <w:t>КЗ</w:t>
            </w:r>
            <w:proofErr w:type="gramEnd"/>
            <w:r>
              <w:rPr>
                <w:sz w:val="16"/>
              </w:rPr>
              <w:t xml:space="preserve"> Всеукраїнський парк пам`яті борців за свободу і незалежність України у м. Києві" не здійснює діяльність.  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  ПАРК КУЛЬТУРИ ТА ВІДПОЧИНКУ "ПАРТИЗАНСЬКА СЛАВА"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19137730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02096,РОСІЙСЬКА ,28/1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  ПАРК КУЛЬТУРИ ТА ВІДПОЧИНКУ "ПЕРЕМОГА"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02221337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02125,ПЕРОВА БУЛЬВ. , 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-208.0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441.0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94.0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-347.0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  ЦЕНТРАЛЬНИЙ ПАРК КУЛЬТУРИ І ВІДПОЧИНКУ М.КИЄВА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02221411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:01001,ВОЛОДИМИРСЬКИЙ УЗВІ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,2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235.0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109.0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-126.0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ТЕАТРАЛЬНА ТА КОНЦЕРТНА ДІЯЛЬНІСТЬ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  КОМУНАЛЬНИЙ ЗАКЛАД "КИЇВСЬКИЙ АКАДЕМІЧНИЙ АНСАМБЛЬ УКРАЇНСЬКОЇ МУЗИКИ  "ДНІ</w:t>
            </w:r>
            <w:proofErr w:type="gramStart"/>
            <w:r>
              <w:rPr>
                <w:sz w:val="14"/>
                <w:szCs w:val="14"/>
              </w:rPr>
              <w:t>ПРО</w:t>
            </w:r>
            <w:proofErr w:type="gramEnd"/>
            <w:r>
              <w:rPr>
                <w:sz w:val="14"/>
                <w:szCs w:val="14"/>
              </w:rPr>
              <w:t>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24081799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2249.5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2339.4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170.4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2203.5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2308.9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1403.8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1495.1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91.3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30.5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-15.5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  КОМУНАЛЬНИЙ ЗАКЛАД "КОНЦЕРТНИЙ ЗАКЛАД КУЛЬТУРИ "КИЇВСЬКИЙ АКАДЕМІЧНИЙ МУНІЦИПАЛЬНИЙ ДУХОВИЙ ОРКЕСТР"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16399139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03040,ДЕМІЇВСЬКА , 55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8590.0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8590.0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6817.0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166.  КОМУНАЛЬНИЙ ЗАКЛАД  "ЦЕНТР ХУДОЖНЬОЇ ТА </w:t>
            </w:r>
            <w:proofErr w:type="gramStart"/>
            <w:r>
              <w:rPr>
                <w:sz w:val="14"/>
                <w:szCs w:val="14"/>
              </w:rPr>
              <w:t>ТЕХН</w:t>
            </w:r>
            <w:proofErr w:type="gramEnd"/>
            <w:r>
              <w:rPr>
                <w:sz w:val="14"/>
                <w:szCs w:val="14"/>
              </w:rPr>
              <w:t>ІЧНОЇ ТВОРЧОСТІ "ПЕЧЕРСЬК"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Код ЄДРПОУ: 02597152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ДЕПАРТАМЕНТ КУЛЬТУРИ В.О. </w:t>
            </w:r>
            <w:r>
              <w:rPr>
                <w:sz w:val="12"/>
                <w:szCs w:val="12"/>
              </w:rPr>
              <w:lastRenderedPageBreak/>
              <w:t>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1910.0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167.  КОНЦЕРТНИЙ ЗАКЛАД КУЛЬТУРИ "ДЕРЖАВНА Ч0ЛОВІЧА ХОРОВА КАПЕЛА УКРАЇНИ ІМ.Л.М.РЕВУЦЬКОГО"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02226079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01004,БАСЕЙНА , 1/2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5045.0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  КОНЦЕРТНИЙ ЗАКЛАД КУЛЬТУРИ "МУНІЦИПАЛЬНИЙ АКАДЕМІЧНИЙ КАМЕРНИЙ ХОР "КИЇ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>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21579671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03150,ЛАБОРАТОРНА , 12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5232.0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5232.0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4534.0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4184.0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-350.0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  КОМУНАЛЬНИЙ КОНЦЕРТНИЙ ЗАКЛАД КУЛЬТУРИ "АКАДЕМІЧНИЙ КАМЕРНИЙ ХОР "ХРЕЩАТИК"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25777528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04050,СТУДЕНТСЬКА , 10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3555.0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3895.0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rPr>
          <w:trHeight w:val="627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14294057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02154,РУСАНІВСЬКА НАБЕРЕЖНА , 12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4653B7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підприємство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35648183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894.9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781.1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504.7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877.9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792.1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244.5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494.5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  КОНЦЕРТНО-ТЕАТРАЛЬНИЙ ЗАКЛАД КУЛЬТУРИ "УКРАЇНСЬКИЙ АКАДЕМІЧНИЙ ФОЛЬКЛОРН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ЕТНОГРАФІЧНИЙ АНСАМБЛЬ "КАЛИНА"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14284691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04070,МЕЖИГІРСЬКА    , 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-499.0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9417.0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9667.0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7881.0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-246.0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85.0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-316.0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-401.0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ДІЯЛЬНОСТІ - ТЕАТРИ</w:t>
            </w:r>
          </w:p>
        </w:tc>
      </w:tr>
      <w:tr w:rsidR="004653B7">
        <w:trPr>
          <w:trHeight w:val="49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173.  ЗАКЛАД КУЛЬТУРИ "КИЇВСЬКИЙ ТЕАТР "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 xml:space="preserve">ІЛЬНА СЦЕНА"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26188107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01054,ГОНЧАРА ОЛЕСЯ ,71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театрально-видовищного закладу культури "Київський академічний театр драми і комедії на лівому березі Дніпра"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23.06.2011 №287/5674 "Про реорганізацію комунального закладу "Театрально-видовищний заклад культури "Вільна сцена"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  КОМУНАЛЬНИЙ ЗАКЛАД "ТЕАТРАЛЬНО-ВИДОВИЩНИЙ ЗАКЛАД КУЛЬТУРИ "НОВИЙ ДРАМАТИЧНИЙ ТЕАТР НА ПЕЧЕРСЬКУ"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02173472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01021,ШОВКОВИЧНА ,3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</w:t>
            </w:r>
          </w:p>
        </w:tc>
      </w:tr>
      <w:tr w:rsidR="004653B7"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  КОМУНАЛЬНИЙ ЗАКЛАД "ТЕАТРАЛЬНО-ВИДОВИЩНИЙ ЗАКЛАД КУЛЬТУРИ "АКАДЕМІЧНИЙ ТЕАТР "КИЇВ МОДЕРН-БАЛЕТ"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41835558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04070,МЕЖИГІРСЬКА ,2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90.0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підприємство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  КОМУНАЛЬНИЙ ЗАКЛАД "ТЕАТРАЛЬН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ВИДОВИЩНИЙ ЗАКЛАД КУЛЬТУРИ "КИЇВСЬКА МАЛА ОПЕРА"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33643801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04119,ДЕГТЯРІВСЬКА ,5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47.0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</w:t>
            </w:r>
          </w:p>
        </w:tc>
      </w:tr>
      <w:tr w:rsidR="004653B7">
        <w:tc>
          <w:tcPr>
            <w:tcW w:w="2693" w:type="dxa"/>
            <w:shd w:val="clear" w:color="auto" w:fill="auto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  КОМУНАЛЬНИЙ ЗАКЛАД  "ТЕАТРАЛЬНО-ВИДОВИЩНИЙ ЗАКЛАД КУЛЬТУРИ "АКТОР"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02173495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04053,ОБСЕРВАТОРНА , 23</w:t>
            </w:r>
          </w:p>
        </w:tc>
        <w:tc>
          <w:tcPr>
            <w:tcW w:w="709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05495006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02002,МИТРОПОЛИТА  АНДРЕЯ ШЕПТИЦЬКОГО  (ЛУНАЧАРСЬКОГО) , 1-Б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7128.0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7691.0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7128.0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7691.0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5707.0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  КОМУНАЛЬНИЙ ЗАКЛАД "ТЕАТРАЛЬН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Код ЄДРПОУ: 05492734</w:t>
            </w:r>
          </w:p>
          <w:p w:rsidR="004653B7" w:rsidRDefault="00D122C5">
            <w:pPr>
              <w:spacing w:before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04070,МЕЖИГІРСЬКА , 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36981.0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37397.0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2492.0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-173.0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36981.0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37397.0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34182.0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33910.0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-272.0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180.  КОМУНАЛЬНИЙ ЗАКЛАД КУЛЬТУРИ "ЕКСПЕРИМЕНТАЛЬНА МАЙСТЕРНЯ "ТЕАТР МАРІОНЕТОК"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23376854</w:t>
            </w:r>
          </w:p>
          <w:p w:rsidR="004653B7" w:rsidRDefault="00D122C5">
            <w:pPr>
              <w:spacing w:before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01015,ІВАНА МАЗЕПИ ,17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  КОМУНАЛЬНИЙ ТЕАТРАЛЬН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22958413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03057,ПЕРЕМОГИ ПРОСП. , 38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3003.0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2554.0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2870.0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  ТЕАТРАЛЬНО-ВИДОВИЩНИЙ ЗАКЛАД КУЛЬТУРИ "КИЇВСЬКИЙ НАЦІОНАЛЬНИЙ АКАДЕМІЧНИЙ ТЕАТР  ОПЕРЕТИ"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02224593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03150,ВЕЛИКА ВАСИЛЬКІВСЬКА  (ЧЕРВОНОАРМІЙСЬКА) , 53/3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78044.0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82407.0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11568.0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78044.0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82407.0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41406.0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43375.0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  ТЕАТРАЛЬН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ВИДОВИЩНИЙ ЗАКЛАД КУЛЬТУРИ "КИЇВСЬКИЙ АКАДЕМІЧНИЙ МОЛОДИЙ ТЕАТР"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05509470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01034,ПРОРІЗНА , 17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23640.0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3222.0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7126.0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9082.0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23136.0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26796.0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17970.0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20968.0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2998.0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504.0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-438.0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  ТЕАТРАЛЬН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05509435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02002,БРОВАРСЬКИЙ ПРОСП. , 25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22093.0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6392.0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21476.0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24378.0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18436.0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617.0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798.0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  ТЕАТРАЛЬНО-ВИДОВИЩНИЙ ЗАКЛАД КУЛЬТУРИ "КИЇВСЬКИЙ АКАДЕМІЧНИЙ ТЕАТР ЮНОГО ГЛЯДАЧА НА ЛИПКАХ"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22910470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01021,ЛИПСЬКА ,15/17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16934.0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3565.0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16934.0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15624.0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16260.0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186.  ТЕАТРАЛЬНО-ВИДОВИЩНИЙ ЗАКЛАД КУЛЬТУРИ "КИЇВСЬКИЙ ЕКСПЕРИМЕНТАЛЬНИЙ ТЕАТР "ЗОЛОТІ ВОРОТА"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13684980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:04002,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ІЧНА ,1-Б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2937.0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2932.0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1709.0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187.  ТЕАТРАЛЬНО-ВИДОВИЩНИЙ </w:t>
            </w:r>
            <w:r>
              <w:rPr>
                <w:sz w:val="14"/>
                <w:szCs w:val="14"/>
              </w:rPr>
              <w:lastRenderedPageBreak/>
              <w:t>ЗАКЛАД КУЛЬТУРИ "УКРАЇНСЬКИЙ МАЛИЙ ДРАМАТИЧНИЙ ТЕАТР"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22872213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01003,ПРОРІЗНА ,8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ДЕПАРТАМЕНТ </w:t>
            </w:r>
            <w:r>
              <w:rPr>
                <w:sz w:val="12"/>
                <w:szCs w:val="12"/>
              </w:rPr>
              <w:lastRenderedPageBreak/>
              <w:t>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lastRenderedPageBreak/>
              <w:t>Фінансова звітність не надана.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188.  ТЕАТРАЛЬН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13699036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:01025,АНДРІЇВСЬКИЙ УЗВІ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, 20-Б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16636.8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28687.0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12050.2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1396.6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5947.0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4550.4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16636.8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28687.0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12050.2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14803.3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26078.0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11274.7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189.  ТЕАТРАЛЬНО - ВИДОВИЩНИЙ ЗАКЛАД КУЛЬТУРИ  "КИЇВСЬКИЙ АКАДЕМІЧНИЙ ТЕАТР "КОЛЕСО"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02173532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:04070,АНДРІЇВСЬКИЙ УЗВІ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6315.0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6315.0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4235.0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  ТЕАТРАЛЬН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ВИДОВИЩНИЙ ЗАКЛАД КУЛЬТУРИ "КИЇВСЬКИЙ АКАДЕМІЧНИЙ ТЕАТР ЛЯЛЬОК"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02224583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01001,ГРУШЕВСЬКОГО МИХАЙЛА , 1-А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12516.0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3537.0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12516.0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9726.0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191.  ТЕАТРАЛЬНО - КОНЦЕРТНИЙ ЗАКЛАД КУЛЬТУРИ "КИЇВСЬКИЙ АКАДЕМІЧНИЙ ТЕАТР УКРАЇНСЬКОГО ФОЛЬКЛОРУ "БЕРЕГИНЯ"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22933784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02152,МИКОЛАЙЧУКА ІВАНА (СЕРАФИМОВИЧА) , 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6568.0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7620.0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5309.0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-3.0</w:t>
            </w:r>
          </w:p>
        </w:tc>
      </w:tr>
      <w:tr w:rsidR="00F36F39" w:rsidTr="00C32081">
        <w:tc>
          <w:tcPr>
            <w:tcW w:w="16018" w:type="dxa"/>
            <w:gridSpan w:val="17"/>
          </w:tcPr>
          <w:p w:rsidR="00F36F39" w:rsidRDefault="00F36F39" w:rsidP="00F36F39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ТЕАТРИ-СТУДІЇ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192.  ЗАКЛАД КУЛЬТУРИ "КИЇВСЬКА АКАДЕМІЧНА МАЙСТЕРНЯ ТЕАТРАЛЬНОГО МИСТЕЦТВА "СУЗІР'Я"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22908639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01034,ЯРОСЛАВІВ ВАЛ ,14-А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3728.0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4282.0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3718.0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4282.0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  КОМУНАЛЬНИЙ ЗАКЛАД "ТЕАТРАЛЬНО-ВИДОВИЩНИЙ ЗАКЛАД КУЛЬТУРИ "КИЇВСЬКИЙ КАМЕРНИЙ ТЕАТ</w:t>
            </w:r>
            <w:proofErr w:type="gramStart"/>
            <w:r>
              <w:rPr>
                <w:sz w:val="14"/>
                <w:szCs w:val="14"/>
              </w:rPr>
              <w:t>Р-</w:t>
            </w:r>
            <w:proofErr w:type="gramEnd"/>
            <w:r>
              <w:rPr>
                <w:sz w:val="14"/>
                <w:szCs w:val="14"/>
              </w:rPr>
              <w:t xml:space="preserve"> СТУДІЯ "ДИВНИЙ ЗАМОК"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21588598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03087,ЄРЕВАНСЬКА ,11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707.9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702.9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73.6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707.9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702.9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549.3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529.7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-19.6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ЦЕНТРИ ДОЗВІЛЛЯ</w:t>
            </w:r>
          </w:p>
        </w:tc>
      </w:tr>
      <w:tr w:rsidR="004653B7"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  КИЇВСЬКИЙ МІСЬКИЙ ЦЕНТР ДОЗВІЛЛЯ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Код ЄДРПОУ: 14293750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02162,П'ЯТИДЕСЯТИРІЧЧЯ ЖОВТНЯ ПРОСП. , 10В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lastRenderedPageBreak/>
              <w:t>ДЕПАРТАМЕНТ КУЛЬТУР</w:t>
            </w:r>
            <w:r>
              <w:rPr>
                <w:sz w:val="12"/>
                <w:szCs w:val="12"/>
              </w:rPr>
              <w:lastRenderedPageBreak/>
              <w:t>И В.О. КМР (КМДА)</w:t>
            </w: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"Київкультурасервіс"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17.02.2015 №91/956 "Про реорганізацію Київського міського центру </w:t>
            </w:r>
            <w:r>
              <w:rPr>
                <w:sz w:val="16"/>
              </w:rPr>
              <w:lastRenderedPageBreak/>
              <w:t>дозвілля"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lastRenderedPageBreak/>
              <w:t>ГАЛУЗЬ - МАЙНО ОРГАНІВ УПРАВЛІННЯ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"ГОСПКОМОБСЛУГОВУВАННЯ"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21465789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01044,ХМЕЛЬНИЦЬКОГО БОГДАНА ,6А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КИЇВСЬКА МІСЬКА РАДА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13488.0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9361.0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8455.0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9420.0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155.0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575.0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25772436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01601,ХМЕЛЬНИЦЬКОГО БОГДАНА , 3А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15464.3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18365.5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2901.2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48.4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15458.3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18362.3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31.7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-2.8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197.  СПЕЦІАЛІЗОВАНЕ ВОДОГОСПОДАРСЬКЕ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  37292855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04080,ДМИТРІВСЬКА ,16-А корп.1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19275.0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26739.0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19248.0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26716.0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7468.0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ЗАБЕЗПЕЧЕННЯ БЕЗПЕКИ НАСЕЛЕННЯ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  КОМУНАЛЬНА АВАРІЙН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РЯТУВАЛЬНА СЛУЖБА "КИЇВСЬКА СЛУЖБА ПОРЯТУНКУ"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33153784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04074,ВИШГОРОДСЬКА , 21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11766.0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11766.0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-207.0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ВО КИЇВРАДИ (КМДА) "ЗАГАЛЬНОМІСЬКИЙ ІНФОРМАЦІЙНИЙ ЦЕНТР РЕАГУВАННЯ НА ТРИВОЖНІ </w:t>
            </w:r>
            <w:r>
              <w:rPr>
                <w:sz w:val="14"/>
                <w:szCs w:val="14"/>
              </w:rPr>
              <w:lastRenderedPageBreak/>
              <w:t>ВИКЛИКИ ТА НАДЗВИЧАЙНІ ПОДІЇ В М.КИЄВІ -КИЇВ - 112"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36529290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01034,ВИШГОРОДСЬКА ,21 корп.214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ДЕПАРТАМЕНТ МІСЬКОГО БЛАГОУСТРОЮ </w:t>
            </w:r>
            <w:r>
              <w:rPr>
                <w:sz w:val="12"/>
                <w:szCs w:val="12"/>
              </w:rPr>
              <w:lastRenderedPageBreak/>
              <w:t xml:space="preserve">В.О.КМР (КМДА) 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4653B7">
        <w:trPr>
          <w:trHeight w:val="44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200.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41680696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01044,</w:t>
            </w:r>
            <w:proofErr w:type="gramStart"/>
            <w:r>
              <w:rPr>
                <w:sz w:val="14"/>
                <w:szCs w:val="14"/>
              </w:rPr>
              <w:t>СОЦ</w:t>
            </w:r>
            <w:proofErr w:type="gramEnd"/>
            <w:r>
              <w:rPr>
                <w:sz w:val="14"/>
                <w:szCs w:val="14"/>
              </w:rPr>
              <w:t>ІАЛІСТИЧНА ,36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-1393.0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 підприємство.</w:t>
            </w:r>
          </w:p>
        </w:tc>
      </w:tr>
      <w:tr w:rsidR="004653B7">
        <w:trPr>
          <w:trHeight w:val="588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201.  КОМУНАЛЬНЕ СПЕЦІАЛІЗОВАНЕ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 ЦЕНТР СПРИЯННЯ ЦИВІЛЬНІЙ ОБОРОНІ ТА РЕАГУВАННЯ НА НАДЗВИЧАЙНІ СИТУАЦІЇ"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22868934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01010,ІВАНА МАЗЕПИ ,11-А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30.6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-9.8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-2.7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-9.7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-2.5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 w:rsidR="004653B7">
        <w:trPr>
          <w:trHeight w:val="418"/>
        </w:trPr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 КАРС "Київська служба порятунку"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ТРАНСПОРТНЕ ОБСЛУГОВУВАННЯ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04012460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01001,ГРІНЧЕНКА БОРИСА , 3А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20388.0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27919.0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7531.0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3627.0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-908.0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21264.0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28675.0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7411.0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15307.0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5368.0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-876.0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-756.0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ІНШІ ВИДИ ОСВІТИ</w:t>
            </w:r>
          </w:p>
        </w:tc>
      </w:tr>
      <w:tr w:rsidR="004653B7"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203.  ДЕРЖАВНЕ ГОСПРОЗРАХУНКОВЕ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ПО ОБСЛУГОВУВАННЮ МОЛОДІЖНОГО ЦЕНТРУ М. КИЄВА "ЛИБІДЬ - К"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21542751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01005,ХМЕЛЬНИЦЬКОГО БОГДАНА ,44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01.11.2012  №282/8566 "Про ліквідацію </w:t>
            </w:r>
            <w:r>
              <w:rPr>
                <w:sz w:val="16"/>
              </w:rPr>
              <w:t xml:space="preserve">ДГКП по обслуговуванню молодіжного центру м. Києва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>Либідь-К"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НАВЧАЛЬНО-ВИРОБНИЧІ КОМБІНАТИ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204.  КОМУНАЛЬНА УСТАНОВА ВИКОНАВЧОГО ОРГАНУ КИЇВСЬКОЇ МІСЬКОЇ РАДИ (КИЇВСЬКОЇ МІСЬКОЇ ДЕРЖАВНОЇ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ІНІСТРАЦІЇ) "КИЇВСЬКИЙ МОЛОДІЖНИЙ ЦЕНТР"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21468836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01030,ХМЕЛЬНИЦЬКОГО БОГДАНА , 51 ЛІТ.Б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4982.0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10360.0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5378.0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4979.0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3801.0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8927.0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5126.0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205.  КОМУНАЛЬНИЙ ПОЗАШКІЛЬНИЙ НАВЧАЛЬНИЙ ЗАКЛАД "КИЇВСЬКІ ДЕРЖАВНІ КУРСИ ІНОЗЕМНИХ МОВ "ІНТЕРЛІНГВА"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03083067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01033,ЖИЛЯНСЬКА ,46 К.15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224.5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224.5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229.6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83.1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-7.1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  НАВЧАЛЬНИЙ ЗАКЛАД КОМУНАЛЬНОЇ ФОРМИ ВЛАСНОСТІ "НАВЧАЛЬНО-ВИРОБНИЧИЙ ЦЕНТР "ПРОФЕСІОНАЛ"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04013666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:01034,ВЕЛИКА ЖИТОМИРСЬКА ,19 корп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gramEnd"/>
            <w:r>
              <w:rPr>
                <w:sz w:val="14"/>
                <w:szCs w:val="14"/>
              </w:rPr>
              <w:t>,Б'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2140.0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70.0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27.0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ОЗДОРОВЛЕННЯ ТА ВІДПОЧИНОК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  ПОЗАМІСЬКИЙ ДИТЯЧИЙ ЗАКЛАД  ОЗДОРОВЛЕННЯ ТА ВІДПОЧИНКУ  "ЗМІ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20578818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:07840,С.ПИЛИПОВИЧІ, БОРОДЯНСЬКИЙ РАЙОН, КИЇВСЬКА ОБЛ.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11288.0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13757.0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11288.0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13757.0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13330.0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208.  КОМУНАЛЬНЕ НЕКОМЕРЦІЙНЕ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35075848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2777.6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8346.2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5568.6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166.3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2752.3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8346.2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5593.9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1688.8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5784.1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4095.3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25.3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-25.3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4653B7" w:rsidRPr="008A59D1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209.  ДЕРЖАВНЕ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ГОСПРОЗРАХУНКОВИЙ АПТЕЧНИЙ ІНФОРМАЦІЙНИЙ ЦЕНТР  "ІНФОМЕД"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24267593</w:t>
            </w:r>
          </w:p>
          <w:p w:rsidR="004653B7" w:rsidRDefault="00D122C5">
            <w:pPr>
              <w:spacing w:before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 01030,ФРАНКА ІВАНА , 26А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8A59D1">
              <w:rPr>
                <w:sz w:val="16"/>
                <w:lang w:val="uk-UA"/>
              </w:rPr>
              <w:t>Припинення шляхом приєднання до КП "Фармація" відповідно до Рішення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4653B7">
        <w:trPr>
          <w:trHeight w:val="572"/>
        </w:trPr>
        <w:tc>
          <w:tcPr>
            <w:tcW w:w="2693" w:type="dxa"/>
            <w:vMerge w:val="restart"/>
          </w:tcPr>
          <w:p w:rsidR="004653B7" w:rsidRPr="008A59D1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 w:rsidRPr="008A59D1">
              <w:rPr>
                <w:sz w:val="14"/>
                <w:szCs w:val="14"/>
                <w:lang w:val="uk-UA"/>
              </w:rPr>
              <w:lastRenderedPageBreak/>
              <w:t>210.  КОМУНАЛЬНЕ НЕКОМЕРЦІЙНЕ ПІДПРИЄМСТВО "ЛАБОРАТОРНИЙ ЦЕНТР"  ВИКОНАВЧОГО ОРГАНУ КИЇВСЬКОЇ МІСЬКОЇ РАДИ (КИЇВСЬКОЇ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41792525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01044,ХРЕЩАТИК ,36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підприємство.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"ФАРМБУД"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19028296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03148,ПШЕНИЧНА  ,16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від  "Про припинення діяльності комунального підприємства "Фармбуд"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24726687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01034,ВОЛОДИМИРСЬКА ,41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</w:rPr>
              <w:t>Фінансова звітність не надана.</w:t>
            </w:r>
            <w:r>
              <w:rPr>
                <w:sz w:val="16"/>
              </w:rPr>
              <w:t xml:space="preserve"> 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258/5070  від 02.12.2010 "Про ліквідацію комунального підприємства  "Київське муніципальне медичне агентство"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>
              <w:rPr>
                <w:b/>
                <w:sz w:val="14"/>
                <w:szCs w:val="14"/>
              </w:rPr>
              <w:t>ЕП</w:t>
            </w:r>
            <w:proofErr w:type="gramEnd"/>
            <w:r>
              <w:rPr>
                <w:b/>
                <w:sz w:val="14"/>
                <w:szCs w:val="14"/>
              </w:rPr>
              <w:t>ІДЕМІОЛОГІЧНІ ЗАКЛАДИ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39064171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04119,ДЕГТЯРІВСЬКА ,25/1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6059.0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6403.0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6451.0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4360.0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4820.0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253.0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</w:t>
            </w:r>
          </w:p>
        </w:tc>
      </w:tr>
      <w:tr w:rsidR="004653B7">
        <w:trPr>
          <w:trHeight w:val="53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214.  МІСЬКЕ МЕДИКО-ВИРОБНИЧЕ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"ПРОФІЛАКТИЧНА ДЕЗІНФЕКЦІЯ"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13698924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04119,ДЕГТЯРІВСЬКА , 25/1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-1642.0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-1650.0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  <w:lang w:val="uk-UA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26.02.2010 №15/3453 "Про деякі питання діяльності комунального підприємства "Профдезінфекція"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МЕДИЧНІ ЦЕНТРИ</w:t>
            </w:r>
          </w:p>
        </w:tc>
      </w:tr>
      <w:tr w:rsidR="004653B7"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215.  КОМУНАЛЬНЕ НЕКОМЕРЦІЙНЕ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42427142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04060,БЕРЛИНСЬКОГО МАКСИМА ,12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 підприємство.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216.  КОМУНАЛЬНЕ НЕКОМЕРЦІЙНЕ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"КИЇВСЬКИЙ МЕДИЧНИЙ ЦЕНТР "АКАДЕМІЯ ЗДОРОВ'Я ЛЮДИНИ" </w:t>
            </w:r>
            <w:r>
              <w:rPr>
                <w:sz w:val="14"/>
                <w:szCs w:val="14"/>
              </w:rPr>
              <w:lastRenderedPageBreak/>
              <w:t>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40032148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02091,ВІДПОЧИНКУ , 121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ДЕПАРТАМЕНТ ОХОРОНИ ЗДОРОВ'Я </w:t>
            </w:r>
            <w:r>
              <w:rPr>
                <w:sz w:val="12"/>
                <w:szCs w:val="12"/>
              </w:rPr>
              <w:lastRenderedPageBreak/>
              <w:t>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36020.0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48609.0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30405.0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37591.0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36020.0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48609.0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32439.0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39309.0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6870.0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rPr>
          <w:trHeight w:val="714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217.  КОМУНАЛЬНЕ НЕКОМЕРЦІЙНЕ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41785277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01001,ГЕОРГІЇВСЬКИЙ ПРОВ. ,9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підприємство.</w:t>
            </w:r>
          </w:p>
        </w:tc>
      </w:tr>
      <w:tr w:rsidR="004653B7">
        <w:trPr>
          <w:trHeight w:val="618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25275442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03142,СТУСА ,5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Пере</w:t>
            </w:r>
            <w:r>
              <w:rPr>
                <w:sz w:val="16"/>
                <w:lang w:val="uk-UA"/>
              </w:rPr>
              <w:t>й</w:t>
            </w:r>
            <w:r>
              <w:rPr>
                <w:sz w:val="16"/>
              </w:rPr>
              <w:t xml:space="preserve">меновано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 від 09.12.2014 № 529/529 "Про питання діяльності Міського науково-практичного медико-біологічного центру "Інформотерапія"" в КП в.о. КМР (КМДА) "Київсоцмедсервіс". 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Діяльність не здійснюють.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  МІСЬКИЙ ГОСПРОЗРАХУНКОВИЙ ЦЕНТР "МЕДИЦИНА"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30019534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01032,САКСАГАНСЬКОГО ,100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4653B7">
        <w:trPr>
          <w:trHeight w:val="591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  МІСЬКИЙ ЛІКУВАЛЬН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КОНСУЛЬТАТИВНИЙ ЦЕНТР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03363832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03057,СМОЛЕНСЬКА , 8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3183.0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2968.0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2948.0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-204.0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2801.0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2346.0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382.0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-379.0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Припинення шляхом приєднання до КМНКЛ "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 xml:space="preserve">іотерапія" відповідно до </w:t>
            </w:r>
            <w:r>
              <w:rPr>
                <w:sz w:val="16"/>
                <w:lang w:val="uk-UA"/>
              </w:rPr>
              <w:t>р</w:t>
            </w:r>
            <w:r>
              <w:rPr>
                <w:sz w:val="16"/>
              </w:rPr>
              <w:t>ішення Київської міської ради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 від 28.05.2015 № 584/1448  "Про припинення Міського лікувально-консультативного центру шляхом приєднання до Київської міської наркологічної клінічної лікарні "Соціотерапія"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МОЛОЧНІ КУХНІ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"МОЛОЧНА ФАБРИКА-КУХНЯ"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24361046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02660,ЕЛЕКТРОТЕХНІЧНА , 10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Департамент охорони здоров</w:t>
            </w:r>
            <w:r>
              <w:rPr>
                <w:sz w:val="16"/>
                <w:lang w:val="uk-UA"/>
              </w:rPr>
              <w:t>’</w:t>
            </w:r>
            <w:r>
              <w:rPr>
                <w:sz w:val="16"/>
              </w:rPr>
              <w:t xml:space="preserve"> я листом  від 0</w:t>
            </w:r>
            <w:r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>.</w:t>
            </w:r>
            <w:r>
              <w:rPr>
                <w:sz w:val="16"/>
                <w:lang w:val="uk-UA"/>
              </w:rPr>
              <w:t>11</w:t>
            </w:r>
            <w:r>
              <w:rPr>
                <w:sz w:val="16"/>
              </w:rPr>
              <w:t>.2018 № 061-</w:t>
            </w:r>
            <w:r>
              <w:rPr>
                <w:sz w:val="16"/>
                <w:lang w:val="uk-UA"/>
              </w:rPr>
              <w:t>14167</w:t>
            </w:r>
            <w:r>
              <w:rPr>
                <w:sz w:val="16"/>
              </w:rPr>
              <w:t xml:space="preserve"> / 10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 проінформував</w:t>
            </w:r>
            <w:r>
              <w:rPr>
                <w:sz w:val="16"/>
                <w:lang w:val="uk-UA"/>
              </w:rPr>
              <w:t xml:space="preserve">, </w:t>
            </w:r>
            <w:r>
              <w:rPr>
                <w:sz w:val="16"/>
              </w:rPr>
              <w:t xml:space="preserve"> що</w:t>
            </w:r>
            <w:r>
              <w:rPr>
                <w:sz w:val="16"/>
                <w:lang w:val="uk-UA"/>
              </w:rPr>
              <w:t xml:space="preserve"> станом на 01.11.2018 організаційні </w:t>
            </w:r>
            <w:r>
              <w:rPr>
                <w:sz w:val="16"/>
              </w:rPr>
              <w:t>заходи стосовно приймання-передачі цілісного майнового комплексу КП Молочна фабрика-кухня</w:t>
            </w:r>
            <w:r>
              <w:rPr>
                <w:sz w:val="16"/>
                <w:lang w:val="uk-UA"/>
              </w:rPr>
              <w:t xml:space="preserve"> не здійснено.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СТОМАТОЛОГІЧНІ ПОСЛУГИ</w:t>
            </w:r>
          </w:p>
        </w:tc>
      </w:tr>
      <w:tr w:rsidR="004653B7">
        <w:trPr>
          <w:trHeight w:val="59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222.  КОМУНАЛЬНЕ НЕКОМЕРЦІЙНЕ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42376659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 xml:space="preserve">04050,ПИМОНЕНКА </w:t>
            </w:r>
            <w:r>
              <w:rPr>
                <w:sz w:val="14"/>
                <w:szCs w:val="14"/>
              </w:rPr>
              <w:lastRenderedPageBreak/>
              <w:t>МИКОЛИ ,10-А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13092.0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13092.0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13092.0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підприємство.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lastRenderedPageBreak/>
              <w:t>ВИД ДІЯЛЬНОСТІ - ЦЕНТРИ ЗДОРОВ'Я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223.  КОМУНАЛЬНЕ НЕКОМЕРЦІЙНЕ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"ЦЕНТР СПОРТИВНОЇ МЕДИЦИНИ М.КИЄВА"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39072140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01033,ТАРАСІВСЬКА ,6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14762.0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14762.0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9367.0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11411.0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rPr>
          <w:trHeight w:val="36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"ЦЕНТР ЗДОРОВЯ"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25411945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03040,ГОЛОСІЇВСЬКИЙ ПРОСП. (СОРОКАРІЧЧЯ ЖОВТНЯ ПРОСП.) ,88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-51.0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злиття Центру "Здоровя" Шевченківського району м. Києва, Центру "Здоровя" Печерського району, КП "Центр здоровя"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ідприємства "Центр спортивної медицини міста Києва"відповідно до Рішення Київської міської ради від 22.05.2013 №333/9390 " Про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спортивної медицини міста Києва"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ПРЕСА</w:t>
            </w:r>
          </w:p>
        </w:tc>
      </w:tr>
      <w:tr w:rsidR="004653B7">
        <w:trPr>
          <w:trHeight w:val="505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КИЇВСЬКОЇ МІСЬКОЇ РАДИ "ВЕЧІРНІЙ КИЇВ"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16469058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01030,ХМЕЛЬНИЦЬКОГО БОГДАНА , 26 Г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8881.0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10658.0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3699.0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8301.0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6589.0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580.0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1175.0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Перейменовано з редакції газети Київської міської ради "Хрещатик" у  КП КМР "Вечірній Київ"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місьокї ради від 16.04.2015 № 408/1273 "Про реорганізацію комунальних підприємств".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РАДІОМОВЛЕННЯ ТА ТЕЛЕБАЧЕННЯ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"РАДІОСТАНЦІЯ "ГОЛОС КИЄВА"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32455608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01001,ХРЕЩАТИК , 44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4566.0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4460.0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6029.0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2895.0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106.0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-71.0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КИЇВСЬКОЇ МІСЬКОЇ РАДИ "ТЕЛЕКОМПАНІЯ "КИЇВ"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25195855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01001,ХРЕЩАТИК , 36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33037.0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45713.0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6108.0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5858.0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33257.0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47580.0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29845.0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43938.0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14093.0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-220.0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-1867.0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-1647.0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ІНФОРМАЦІЙНО-ОБЧИСЛЮВАЛЬНЕ ОБСЛУГОВУВАННЯ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ГОЛОВНИЙ ІНФОРМАЦІЙНО-ОБЧИСЛЮВАЛЬНИЙ ЦЕНТР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04013755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02206,КОСМІЧНА , 12А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45929.0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80673.0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34744.0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41842.0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61025.0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45594.0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78672.0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33078.0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37894.0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68357.0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30463.0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335.0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2001.0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1666.0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</w:t>
            </w:r>
            <w:r>
              <w:rPr>
                <w:sz w:val="14"/>
                <w:szCs w:val="14"/>
              </w:rPr>
              <w:lastRenderedPageBreak/>
              <w:t>"КИЇВСЬКИЙ МІСЬКИЙ ЦЕНТР ЗАХИСТУ ПРАВ СПОЖИВАЧІВ"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36376305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03150,ГІЙОМА ДЕ БОПЛАНА  (БОЖЕНКА) ,127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ДЕПАРТА</w:t>
            </w:r>
            <w:r>
              <w:rPr>
                <w:sz w:val="12"/>
                <w:szCs w:val="12"/>
              </w:rPr>
              <w:lastRenderedPageBreak/>
              <w:t>МЕНТ ЕКОНОМІКИ ТА ІНВЕСТИЦІЙ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Припинення шляхом ліквідації відповідно до рішення Київської міської ради від 02.12.2010 № 263/5075  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споживачів".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lastRenderedPageBreak/>
              <w:t>ВИД ДІЯЛЬНОСТІ - БІЗНЕС-ЦЕНТРИ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"КИЇВСЬКИЙ МІСЬКИЙ БІЗНЕС-ЦЕНТР"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31305884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:01001,ХРЕЩАТИК ,144 корп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1504.7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2222.6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717.9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1367.1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2089.2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722.1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1380.5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2102.5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861.8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1202.2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340.4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124.2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120.1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-4.1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ГЕОДЕЗИЧНА СЛУЖБА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"КИЇВСЬКИЙ МІСЬКИЙ ЦЕНТР ЗЕМЕЛЬНОГО КАДАСТРУ ТА ПРИВАТИЗАЦІЇ ЗЕМЛІ"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32073242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ЗЕМЕЛЬНИХ РЕСУРСІВ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5013.0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6726.0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6524.0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4613.0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3641.0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3641.0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7152.0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3511.0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400.0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-1528.0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-1928.0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>
              <w:rPr>
                <w:b/>
                <w:sz w:val="14"/>
                <w:szCs w:val="14"/>
              </w:rPr>
              <w:t>ДОСЛ</w:t>
            </w:r>
            <w:proofErr w:type="gramEnd"/>
            <w:r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232.  КОМУНАЛЬНА НАУКОВО-ДОСЛІДНА УСТАНОВА "НАУКОВО-ДОСЛІДНИЙ ІНСТИТУТ </w:t>
            </w:r>
            <w:proofErr w:type="gramStart"/>
            <w:r>
              <w:rPr>
                <w:sz w:val="14"/>
                <w:szCs w:val="14"/>
              </w:rPr>
              <w:t>СОЦ</w:t>
            </w:r>
            <w:proofErr w:type="gramEnd"/>
            <w:r>
              <w:rPr>
                <w:sz w:val="14"/>
                <w:szCs w:val="14"/>
              </w:rPr>
              <w:t>ІАЛЬНО-ЕКОНОМІЧНОГО РОЗВИТКУ МІСТА"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33643377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:03061,ГЕРОЇВ СЕВАСТОПОЛЯ, 37А (Донця, 4) / юр. адреса Хрещатик, 32-А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8452.0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14326.0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14151.0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14046.0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8400.0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5825.0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10985.0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5160.0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52.0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123.0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32554590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01001,ГРУШЕВСЬКОГО МИХАЙЛА , 1В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7002.1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7813.4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811.3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2425.4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2626.4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6671.8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989.2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5213.0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6077.9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864.9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330.3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152.4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-177.9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"КИЇВСЬКИЙ ІНСТИТУТ ЗЕМЕЛЬНИХ ВІДНОСИН"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32348604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ЗЕМЕЛЬНИХ РЕСУРСІВ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9321.0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8390.0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9891.0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1932.0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6980.0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388.0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124.0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-264.0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"КИЇВСЬКИЙ МІСЬКИЙ БУДИНОК </w:t>
            </w:r>
            <w:r>
              <w:rPr>
                <w:sz w:val="14"/>
                <w:szCs w:val="14"/>
              </w:rPr>
              <w:lastRenderedPageBreak/>
              <w:t>ПРИРОДИ"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32826108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01004,РОГНІДИНСЬКА , 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lastRenderedPageBreak/>
              <w:t xml:space="preserve">УПРАВЛІННЯ ЕКОЛОГІЇ </w:t>
            </w:r>
            <w:r>
              <w:rPr>
                <w:sz w:val="12"/>
                <w:szCs w:val="12"/>
              </w:rPr>
              <w:lastRenderedPageBreak/>
              <w:t xml:space="preserve">ТА ПРИРОДНИХ РЕСУРСІВ В.О.КМР (КМДА) </w:t>
            </w: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1103.6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1289.3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185.7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159.7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932.4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522.3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690.8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168.5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171.2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84.3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-86.9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236.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КИЇВРАДИ (КМДА)  "ЦЕНТР ВИСОКИХ ТЕХНОЛОГІЙ ТА ІННОВАЦІЙ"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34617002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03057,ЛАБОРАТОРНА ВУЛИЦЯ ,1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22.09.2011 № 27/6243  "Про ліквідацію комунального підприємства "Центр високих технологій та інновацій""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КИЇВРАДИ (КМДА)  "СТОЛИЦЯ"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33791160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01001,ХРЕЩАТИК ,44-Б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"Київське інвестиційне агентство"відповідно до рішення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"Столиця"".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ГАЛУЗЬ - СІЛЬСЬКЕ ГОСПОДАРСТВО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"КИЇВСЬКИЙ ІПОДРОМ"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00846346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03191,ГЛУШКОВА АКАДЕМІКА , 10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3864.0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4143.0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331.0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-310.0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ГАЛУЗЬ - </w:t>
            </w:r>
            <w:proofErr w:type="gramStart"/>
            <w:r>
              <w:rPr>
                <w:b/>
                <w:sz w:val="14"/>
                <w:szCs w:val="14"/>
              </w:rPr>
              <w:t>СОЦ</w:t>
            </w:r>
            <w:proofErr w:type="gramEnd"/>
            <w:r>
              <w:rPr>
                <w:b/>
                <w:sz w:val="14"/>
                <w:szCs w:val="14"/>
              </w:rPr>
              <w:t>ІАЛЬНЕ ЗАБЕЗПЕЧЕННЯ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>
              <w:rPr>
                <w:b/>
                <w:sz w:val="14"/>
                <w:szCs w:val="14"/>
              </w:rPr>
              <w:t>СОЦ</w:t>
            </w:r>
            <w:proofErr w:type="gramEnd"/>
            <w:r>
              <w:rPr>
                <w:b/>
                <w:sz w:val="14"/>
                <w:szCs w:val="14"/>
              </w:rPr>
              <w:t>ІАЛЬНА ДОПОМОГА</w:t>
            </w:r>
          </w:p>
        </w:tc>
      </w:tr>
      <w:tr w:rsidR="004653B7">
        <w:trPr>
          <w:trHeight w:val="561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"КРАЩИЙ ДІМ"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36439155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04075,ЮНКЕРОВА МИКОЛИ ,37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</w:t>
            </w:r>
            <w:proofErr w:type="gramStart"/>
            <w:r>
              <w:rPr>
                <w:sz w:val="12"/>
                <w:szCs w:val="12"/>
              </w:rPr>
              <w:t>СОЦ</w:t>
            </w:r>
            <w:proofErr w:type="gramEnd"/>
            <w:r>
              <w:rPr>
                <w:sz w:val="12"/>
                <w:szCs w:val="12"/>
              </w:rPr>
              <w:t>ІАЛЬНОЇ ПОЛІТИКИ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28.12.2010. 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28.05.2015 № 582/1446 "Про внесення змін до рішення Київської міської ради від 28.12.2010 № 509/5321 "Про ліквідацію комунального підприємства виконавчого органу Київради (Київської міської державної адміністрації) "Кращий дім"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240.  УЧБОВ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ВИРОБНИЧЕ КОМУНАЛЬНЕ ПІДПРИЄМСТВО "ЄДНАННЯ"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32163189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01030,ФРАНКА ІВАНА ,36Б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</w:t>
            </w:r>
            <w:proofErr w:type="gramStart"/>
            <w:r>
              <w:rPr>
                <w:sz w:val="12"/>
                <w:szCs w:val="12"/>
              </w:rPr>
              <w:t>СОЦ</w:t>
            </w:r>
            <w:proofErr w:type="gramEnd"/>
            <w:r>
              <w:rPr>
                <w:sz w:val="12"/>
                <w:szCs w:val="12"/>
              </w:rPr>
              <w:t>ІАЛЬНОЇ ПОЛІТИКИ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ІНШІ ОБ'ЄКТИ СФЕРИ ТОРГІ</w:t>
            </w:r>
            <w:proofErr w:type="gramStart"/>
            <w:r>
              <w:rPr>
                <w:b/>
                <w:sz w:val="14"/>
                <w:szCs w:val="14"/>
              </w:rPr>
              <w:t>ВЛ</w:t>
            </w:r>
            <w:proofErr w:type="gramEnd"/>
            <w:r>
              <w:rPr>
                <w:b/>
                <w:sz w:val="14"/>
                <w:szCs w:val="14"/>
              </w:rPr>
              <w:t>І</w:t>
            </w:r>
          </w:p>
        </w:tc>
      </w:tr>
      <w:tr w:rsidR="004653B7">
        <w:trPr>
          <w:trHeight w:val="62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241.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"ПЕЧЕРСЬКСЕРВІС"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19024635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01103,ПРОЇЗД ВІЙСЬКОВИЙ ,1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1869.0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55.0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229.0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174.0</w:t>
            </w:r>
          </w:p>
        </w:tc>
      </w:tr>
      <w:tr w:rsidR="004653B7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lang w:val="uk-UA"/>
              </w:rPr>
              <w:t>П</w:t>
            </w:r>
            <w:r>
              <w:rPr>
                <w:sz w:val="16"/>
              </w:rPr>
              <w:t>рийняте за основу (в першому читанні) рішення КМР від 09.10.2018 № 1750/5814 "Про припинення КП "Печерськсервіс" шляхом приєднання до КП "Світоч" м. Києва"</w:t>
            </w:r>
          </w:p>
        </w:tc>
      </w:tr>
      <w:tr w:rsidR="004653B7">
        <w:trPr>
          <w:trHeight w:val="559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 "ДОМАШНІЙ МАГАЗИН"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36391810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03179,ПЕРЕМОГИ ,135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 w:rsidRPr="00A10012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Фінансовва звітність за 9 місяців 2018 року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243.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"ПОДІЛ- НЕРУХОМІСТЬ"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30114496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04071,МАРКА ВОВЧКА ,21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2714.0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194.0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-201.0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-395.0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244.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"СВІТОЧ" м. КИЄВА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21586843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01135,ПРОСПЕКТ ПЕРЕМОГИ ,9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165.9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76.7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184.3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-165.9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-291.0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-125.1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КНИГАРНІ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36927573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01004,ВЕЛИКА ВАСИЛЬКІВСЬКА ,6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14199.0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19240.2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5041.2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14179.8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18207.4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4027.6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10823.3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12824.3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1952.7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1572.4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-380.3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3375.7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6415.9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3040.2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РИНКИ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"БЕССАРАБСЬКИЙ РИНОК"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Код ЄДРПОУ: 05587984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01004,БЕССАРАБСЬКА ПЛ. , 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ДЕПАРТАМЕНТ ПРОМИСЛ</w:t>
            </w:r>
            <w:r>
              <w:rPr>
                <w:sz w:val="12"/>
                <w:szCs w:val="12"/>
              </w:rPr>
              <w:lastRenderedPageBreak/>
              <w:t xml:space="preserve">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18069.0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20883.0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12230.0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14591.0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15808.0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10077.0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2261.0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2386.0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247.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"ВОЛОДИМИРСЬКИЙ РИНОК"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01565129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03150,АНТОНОВИЧА  (ГОРЬКОГО) , 115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32599.0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38074.0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5475.0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30947.0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33701.0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26435.0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33144.0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6709.0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16196.0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21312.0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5116.0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6164.0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4930.0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-1234.0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"ЖИТНІЙ РИНОК"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05587843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04071,ВЕРХНІЙ ВАЛ     , 16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10238.0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11448.0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7911.0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8785.0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11158.0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6996.0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7408.0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412.0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134.0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290.0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</w:t>
            </w:r>
          </w:p>
        </w:tc>
      </w:tr>
      <w:tr w:rsidR="004653B7">
        <w:trPr>
          <w:trHeight w:val="493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"КИЇВСЬКІ РИНКИ"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36391742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04071,М.КИЇВ а/с №33 ,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 w:rsidRPr="00A10012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РОЗДРІБНА ТОРГІВЛЯ</w:t>
            </w:r>
          </w:p>
        </w:tc>
      </w:tr>
      <w:tr w:rsidR="004653B7">
        <w:trPr>
          <w:trHeight w:val="541"/>
        </w:trPr>
        <w:tc>
          <w:tcPr>
            <w:tcW w:w="2693" w:type="dxa"/>
            <w:vMerge w:val="restart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250.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25274218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04050,СІЧОВИХ СТРЕЛЬЦІВ  (АРТЕМА) ,79</w:t>
            </w:r>
          </w:p>
        </w:tc>
        <w:tc>
          <w:tcPr>
            <w:tcW w:w="709" w:type="dxa"/>
            <w:vMerge w:val="restart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653B7" w:rsidRPr="00A10012">
        <w:tc>
          <w:tcPr>
            <w:tcW w:w="2693" w:type="dxa"/>
            <w:vMerge/>
          </w:tcPr>
          <w:p w:rsidR="004653B7" w:rsidRDefault="004653B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 не надана.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РОЗДРІБНА ТОРГІВЛЯ ФАРМАЦЕВТИЧНИМИ ТОВАРАМИ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251.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"ФАРМАЦІЯ"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05415852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01030,ФРАНКА ІВАНА , 38-Б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КИЇВСЬКА МІСЬКА ДЕРЖАВНА </w:t>
            </w:r>
            <w:proofErr w:type="gramStart"/>
            <w:r>
              <w:rPr>
                <w:sz w:val="12"/>
                <w:szCs w:val="12"/>
              </w:rPr>
              <w:t>АДМ</w:t>
            </w:r>
            <w:proofErr w:type="gramEnd"/>
            <w:r>
              <w:rPr>
                <w:sz w:val="12"/>
                <w:szCs w:val="12"/>
              </w:rPr>
              <w:t>ІНІСТРАЦІЯ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494089.0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585925.0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91836.0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490653.0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581807.0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91154.0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486982.0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573953.0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86971.0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395368.0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464447.0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69079.0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7107.0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11972.0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4865.0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АВІАЦІЙНИЙ ТРАНСПОРТ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252.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МІЖНАРОДНИЙ АЕРОПОРТ "КИЇВ" (ЖУЛЯНИ)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01131514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03036,ПОВІТРОФЛОТСЬКИЙ ,79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167147.0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224671.0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57524.0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132914.0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180573.0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47659.0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120132.0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161335.0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41203.0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60996.0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87424.0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26428.0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47015.0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63336.0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16321.0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ВОДНИЙ ТРАНСПОРТ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253.  КОМУНАЛЬНА СУДНОПЛАВНА КОМПАНІЯ  "КИЇ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 xml:space="preserve">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30757022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03150,ПРЕДСЛАВИНСЬКА ,43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до ДКВ не звітує з ІІ півріччя 2010 року.  Департамент транспортної інфраструктури листом від 07.08.2015 №053-6249 повідомив, що вивчає документацію з фінансово-господарської діяльності КСК "Київ",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ісля чого буде визначено необхідність ліквідації підприємства. Однак, на сьогодні відповідних заходів щодо відновлення або припинення діяльності зазначеного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галузевим департаментом не здійснено.</w:t>
            </w:r>
          </w:p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Листом від 24.11.2017 №053-10686 ДТІ повідомило, що КСК "Київ" не веде фін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госп.діяльність, керівники та працівники відсутні.</w:t>
            </w:r>
          </w:p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gramStart"/>
            <w:r>
              <w:rPr>
                <w:sz w:val="16"/>
              </w:rPr>
              <w:t>Фр</w:t>
            </w:r>
            <w:proofErr w:type="gramEnd"/>
            <w:r>
              <w:rPr>
                <w:sz w:val="16"/>
              </w:rPr>
              <w:t xml:space="preserve">ідмана Ю. А., головного бухгалтера та інших працівників КСК "Київ" в Департаменті транспортної інфраструктури відсутня.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метою вирішення зазначеного питання, Департамент транспортної інфраструктури звернувся листом від 03.05.2017 № 053-4525 до Головного управління Національної поліції у м.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 КСК "Київ". Станом на 24.11.2017 відповідь від Головного управління Національної поліції у  м. Киє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і до Департаменту транспортної інфраструктури не надходила.</w:t>
            </w:r>
          </w:p>
          <w:p w:rsidR="004653B7" w:rsidRDefault="004653B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ДІЯЛЬНІСТЬ ТРАНСПОРТУ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254.  КОМУНАЛЬНА СЛУЖБА ПЕРЕВЕЗЕНЬ ВИКОНАВЧОГО ОРГАНУ КИЇВСЬКОЇ МІСЬКОЇ РАДИ (КИЇВСЬКОЇ МІСЬКОЇ ДЕРЖАВНОЇ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ІНІСТРАЦІЇ)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25383769</w:t>
            </w:r>
          </w:p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03057,ДЕГТЯРІВСЬКА ,31</w:t>
            </w:r>
          </w:p>
          <w:p w:rsidR="004653B7" w:rsidRDefault="004653B7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2546.1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2394.7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-151.4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2392.9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-60.1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2180.1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2381.4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201.3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1450.3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1596.7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146.4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-352.7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255.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"КИЇВПАСТРАНС"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31725604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04070,НАБЕРЕЖНЕ ШОСЕ ,2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1792726.0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2409679.0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616953.0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724770.0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1031798.0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307028.0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1669086.0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2463174.0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794088.0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1298284.0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1874897.0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576613.0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123640.0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-53495.0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-177135.0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256.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 "КИЇВТРАНСПАРКСЕРВІС"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35210739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04073,КОПИЛІВСЬКА ,67 корп.10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15838.0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34161.0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15391.0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32935.0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17544.0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30373.0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29126.0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-1247.0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24126.0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-6464.0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-14535.0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5035.0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19570.0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257.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</w:t>
            </w:r>
            <w:r>
              <w:rPr>
                <w:sz w:val="14"/>
                <w:szCs w:val="14"/>
              </w:rPr>
              <w:lastRenderedPageBreak/>
              <w:t>"ЦЕНТР ОРГАНІЗАЦІЙ ДОРОЖНЬОГО РУХУ"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32955518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:03062,ЧИСТЯКІВСЬКА ,19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lastRenderedPageBreak/>
              <w:t>ДЕПАРТА</w:t>
            </w:r>
            <w:r>
              <w:rPr>
                <w:sz w:val="12"/>
                <w:szCs w:val="12"/>
              </w:rPr>
              <w:lastRenderedPageBreak/>
              <w:t>МЕНТ ТРАНСПОРТНОЇ ІНФРАСТРУКТУРИ В.О. КМР (КМДА)</w:t>
            </w:r>
          </w:p>
          <w:p w:rsidR="004653B7" w:rsidRDefault="004653B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43884.0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66481.0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22597.0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6931.0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9244.0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43623.0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66385.0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22762.0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36002.0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58792.0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22790.0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261.0 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96.0 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-165.0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lastRenderedPageBreak/>
              <w:t>ВИД ДІЯЛЬНОСТІ - МЕТРОПОЛІТЕН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258.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ІДПРИЄМСТВО "КИЇВСЬКИЙ МЕТРОПОЛІТЕН" 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03328913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03055,ПЕРЕМОГИ ПРОСП. , 35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1491320.0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2156623.0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665303.0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1079902.0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1454104.0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374202.0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3418233.0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2273228.0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-1145005.0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1509666.0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1966165.0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456499.0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-1926913.0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-116605.0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1810308.0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4653B7">
        <w:tc>
          <w:tcPr>
            <w:tcW w:w="16018" w:type="dxa"/>
            <w:gridSpan w:val="17"/>
          </w:tcPr>
          <w:p w:rsidR="004653B7" w:rsidRDefault="00D122C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ВИД ДІЯЛЬНОСТІ - ІНША ДІЯЛЬНІСТЬ У СФЕРІ СПОРТУ</w:t>
            </w:r>
          </w:p>
        </w:tc>
      </w:tr>
      <w:tr w:rsidR="004653B7" w:rsidRPr="00A10012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259.  КОМУНАЛЬНЕ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"КИЇВСЬКИЙ ВОДНИЙ СТАДІОН"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37739544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 :04211,АРХИПЕНКА ОЛЕКСАНДРА (ЗАЛКИ МАТЕ) ,6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653B7" w:rsidRDefault="00D122C5">
            <w:pPr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виконавчого органу Київської міської ради (Київської міської державної адміністрації)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стадіон".</w:t>
            </w:r>
          </w:p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Рішення Київської міської ради від 10.03.2016 №133/133 " Про внесення змін до рішення Київської міської ради від 28 травня 2015 року № 578/1442 "Про припинення комунального підприємства виконавчого органу Київської міської ради (Київської міської державної адміністрації)"</w:t>
            </w:r>
          </w:p>
        </w:tc>
      </w:tr>
      <w:tr w:rsidR="004653B7">
        <w:tc>
          <w:tcPr>
            <w:tcW w:w="2693" w:type="dxa"/>
          </w:tcPr>
          <w:p w:rsidR="004653B7" w:rsidRDefault="00D122C5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260.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03768026</w:t>
            </w:r>
          </w:p>
          <w:p w:rsidR="004653B7" w:rsidRDefault="00D122C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Індекс</w:t>
            </w:r>
            <w:proofErr w:type="gramStart"/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>01001,ХРЕЩАТИК ,12</w:t>
            </w:r>
          </w:p>
        </w:tc>
        <w:tc>
          <w:tcPr>
            <w:tcW w:w="709" w:type="dxa"/>
          </w:tcPr>
          <w:p w:rsidR="004653B7" w:rsidRDefault="00D122C5">
            <w:pPr>
              <w:spacing w:before="20"/>
              <w:ind w:left="-57" w:righ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9473.0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13250.0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3777.0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2004.9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3749.2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1744.3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9276.0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12758.6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3482.6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7924.7</w:t>
            </w:r>
          </w:p>
        </w:tc>
        <w:tc>
          <w:tcPr>
            <w:tcW w:w="851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10701.4</w:t>
            </w:r>
          </w:p>
        </w:tc>
        <w:tc>
          <w:tcPr>
            <w:tcW w:w="850" w:type="dxa"/>
            <w:shd w:val="clear" w:color="auto" w:fill="auto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2776.7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197.0</w:t>
            </w:r>
          </w:p>
        </w:tc>
        <w:tc>
          <w:tcPr>
            <w:tcW w:w="851" w:type="dxa"/>
          </w:tcPr>
          <w:p w:rsidR="004653B7" w:rsidRDefault="00D122C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491.4</w:t>
            </w:r>
          </w:p>
        </w:tc>
        <w:tc>
          <w:tcPr>
            <w:tcW w:w="710" w:type="dxa"/>
          </w:tcPr>
          <w:p w:rsidR="004653B7" w:rsidRDefault="00D122C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294.4</w:t>
            </w:r>
          </w:p>
        </w:tc>
      </w:tr>
    </w:tbl>
    <w:p w:rsidR="004653B7" w:rsidRDefault="004653B7">
      <w:pPr>
        <w:spacing w:before="20"/>
      </w:pPr>
    </w:p>
    <w:sectPr w:rsidR="004653B7">
      <w:headerReference w:type="default" r:id="rId8"/>
      <w:pgSz w:w="16838" w:h="11906" w:orient="landscape"/>
      <w:pgMar w:top="709" w:right="709" w:bottom="993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C5" w:rsidRDefault="00D122C5">
      <w:r>
        <w:separator/>
      </w:r>
    </w:p>
  </w:endnote>
  <w:endnote w:type="continuationSeparator" w:id="0">
    <w:p w:rsidR="00D122C5" w:rsidRDefault="00D1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C5" w:rsidRDefault="00D122C5">
      <w:r>
        <w:separator/>
      </w:r>
    </w:p>
  </w:footnote>
  <w:footnote w:type="continuationSeparator" w:id="0">
    <w:p w:rsidR="00D122C5" w:rsidRDefault="00D1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C5" w:rsidRDefault="00D122C5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A10012">
      <w:rPr>
        <w:noProof/>
      </w:rPr>
      <w:t>44</w:t>
    </w:r>
    <w:r>
      <w:fldChar w:fldCharType="end"/>
    </w:r>
  </w:p>
  <w:p w:rsidR="00D122C5" w:rsidRDefault="00D122C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B7"/>
    <w:rsid w:val="004653B7"/>
    <w:rsid w:val="008A59D1"/>
    <w:rsid w:val="00A10012"/>
    <w:rsid w:val="00D122C5"/>
    <w:rsid w:val="00F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2F7C-3408-4360-B7FB-4F77360F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44</Pages>
  <Words>14108</Words>
  <Characters>99841</Characters>
  <Application>Microsoft Office Word</Application>
  <DocSecurity>0</DocSecurity>
  <Lines>832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28</cp:revision>
  <dcterms:created xsi:type="dcterms:W3CDTF">2018-11-05T13:32:00Z</dcterms:created>
  <dcterms:modified xsi:type="dcterms:W3CDTF">2018-11-14T15:26:00Z</dcterms:modified>
</cp:coreProperties>
</file>